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3553"/>
        <w:gridCol w:w="1848"/>
        <w:gridCol w:w="3041"/>
      </w:tblGrid>
      <w:tr w:rsidR="00067FD1" w:rsidTr="00B82E60">
        <w:tc>
          <w:tcPr>
            <w:tcW w:w="4157" w:type="dxa"/>
            <w:tcMar>
              <w:top w:w="68" w:type="dxa"/>
              <w:left w:w="68" w:type="dxa"/>
              <w:bottom w:w="68" w:type="dxa"/>
              <w:right w:w="68" w:type="dxa"/>
            </w:tcMar>
            <w:vAlign w:val="center"/>
            <w:hideMark/>
          </w:tcPr>
          <w:p w:rsidR="00067FD1" w:rsidRPr="00067FD1" w:rsidRDefault="00067FD1" w:rsidP="00B82E60">
            <w:pPr>
              <w:spacing w:after="0" w:line="231" w:lineRule="atLeast"/>
              <w:jc w:val="both"/>
              <w:rPr>
                <w:rFonts w:ascii="Times New Roman" w:eastAsia="Times New Roman" w:hAnsi="Times New Roman" w:cs="Times New Roman"/>
                <w:b/>
                <w:sz w:val="24"/>
                <w:szCs w:val="24"/>
                <w:lang w:val="ru-RU" w:eastAsia="ru-RU"/>
              </w:rPr>
            </w:pPr>
          </w:p>
        </w:tc>
        <w:tc>
          <w:tcPr>
            <w:tcW w:w="5312" w:type="dxa"/>
            <w:gridSpan w:val="2"/>
            <w:tcMar>
              <w:top w:w="68" w:type="dxa"/>
              <w:left w:w="68" w:type="dxa"/>
              <w:bottom w:w="68" w:type="dxa"/>
              <w:right w:w="68" w:type="dxa"/>
            </w:tcMar>
            <w:vAlign w:val="center"/>
            <w:hideMark/>
          </w:tcPr>
          <w:p w:rsidR="00067FD1" w:rsidRDefault="00067FD1" w:rsidP="00B82E60">
            <w:pPr>
              <w:spacing w:after="0" w:line="231"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УТВЕРЖДАЮ</w:t>
            </w:r>
          </w:p>
        </w:tc>
      </w:tr>
      <w:tr w:rsidR="00067FD1" w:rsidRPr="00067FD1" w:rsidTr="00B82E60">
        <w:tc>
          <w:tcPr>
            <w:tcW w:w="4157" w:type="dxa"/>
            <w:tcMar>
              <w:top w:w="68" w:type="dxa"/>
              <w:left w:w="68" w:type="dxa"/>
              <w:bottom w:w="68" w:type="dxa"/>
              <w:right w:w="68" w:type="dxa"/>
            </w:tcMar>
            <w:vAlign w:val="center"/>
            <w:hideMark/>
          </w:tcPr>
          <w:p w:rsidR="00067FD1" w:rsidRPr="00067FD1" w:rsidRDefault="00067FD1" w:rsidP="00B82E60">
            <w:pPr>
              <w:spacing w:after="0" w:line="231" w:lineRule="atLeast"/>
              <w:jc w:val="both"/>
              <w:rPr>
                <w:rFonts w:ascii="Times New Roman" w:eastAsia="Times New Roman" w:hAnsi="Times New Roman" w:cs="Times New Roman"/>
                <w:sz w:val="24"/>
                <w:szCs w:val="24"/>
                <w:lang w:val="ru-RU" w:eastAsia="ru-RU"/>
              </w:rPr>
            </w:pPr>
          </w:p>
        </w:tc>
        <w:tc>
          <w:tcPr>
            <w:tcW w:w="5312" w:type="dxa"/>
            <w:gridSpan w:val="2"/>
            <w:tcMar>
              <w:top w:w="68" w:type="dxa"/>
              <w:left w:w="68" w:type="dxa"/>
              <w:bottom w:w="68" w:type="dxa"/>
              <w:right w:w="68" w:type="dxa"/>
            </w:tcMar>
            <w:vAlign w:val="center"/>
            <w:hideMark/>
          </w:tcPr>
          <w:p w:rsidR="00067FD1" w:rsidRPr="00067FD1" w:rsidRDefault="00067FD1" w:rsidP="00B82E60">
            <w:pPr>
              <w:spacing w:after="0" w:line="231" w:lineRule="atLeast"/>
              <w:jc w:val="both"/>
              <w:rPr>
                <w:rFonts w:ascii="Times New Roman" w:eastAsia="Times New Roman" w:hAnsi="Times New Roman" w:cs="Times New Roman"/>
                <w:sz w:val="28"/>
                <w:szCs w:val="28"/>
                <w:lang w:eastAsia="ru-RU"/>
              </w:rPr>
            </w:pPr>
            <w:r w:rsidRPr="00067FD1">
              <w:rPr>
                <w:rFonts w:ascii="Times New Roman" w:eastAsia="Times New Roman" w:hAnsi="Times New Roman" w:cs="Times New Roman"/>
                <w:iCs/>
                <w:sz w:val="28"/>
                <w:szCs w:val="28"/>
                <w:lang w:eastAsia="ru-RU"/>
              </w:rPr>
              <w:t>Директор МКОУ «Краснодубровская ООШ»</w:t>
            </w:r>
          </w:p>
        </w:tc>
      </w:tr>
      <w:tr w:rsidR="00067FD1" w:rsidTr="00B82E60">
        <w:tc>
          <w:tcPr>
            <w:tcW w:w="4157" w:type="dxa"/>
            <w:tcMar>
              <w:top w:w="68" w:type="dxa"/>
              <w:left w:w="68" w:type="dxa"/>
              <w:bottom w:w="68" w:type="dxa"/>
              <w:right w:w="68" w:type="dxa"/>
            </w:tcMar>
            <w:vAlign w:val="center"/>
            <w:hideMark/>
          </w:tcPr>
          <w:p w:rsidR="00067FD1" w:rsidRPr="00067FD1" w:rsidRDefault="00067FD1" w:rsidP="00B82E60">
            <w:pPr>
              <w:spacing w:after="0" w:line="231" w:lineRule="atLeast"/>
              <w:jc w:val="both"/>
              <w:rPr>
                <w:rFonts w:ascii="Times New Roman" w:eastAsia="Times New Roman" w:hAnsi="Times New Roman" w:cs="Times New Roman"/>
                <w:sz w:val="24"/>
                <w:szCs w:val="24"/>
                <w:lang w:val="ru-RU" w:eastAsia="ru-RU"/>
              </w:rPr>
            </w:pPr>
          </w:p>
        </w:tc>
        <w:tc>
          <w:tcPr>
            <w:tcW w:w="2092" w:type="dxa"/>
            <w:tcMar>
              <w:top w:w="68" w:type="dxa"/>
              <w:left w:w="68" w:type="dxa"/>
              <w:bottom w:w="68" w:type="dxa"/>
              <w:right w:w="68" w:type="dxa"/>
            </w:tcMar>
            <w:vAlign w:val="center"/>
            <w:hideMark/>
          </w:tcPr>
          <w:p w:rsidR="00067FD1" w:rsidRDefault="00067FD1" w:rsidP="00B82E60">
            <w:pPr>
              <w:spacing w:after="0" w:line="231" w:lineRule="atLeast"/>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0" locked="0" layoutInCell="1" allowOverlap="1">
                  <wp:simplePos x="0" y="0"/>
                  <wp:positionH relativeFrom="column">
                    <wp:posOffset>111760</wp:posOffset>
                  </wp:positionH>
                  <wp:positionV relativeFrom="paragraph">
                    <wp:posOffset>0</wp:posOffset>
                  </wp:positionV>
                  <wp:extent cx="1602105" cy="147510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602105" cy="1475105"/>
                          </a:xfrm>
                          <a:prstGeom prst="rect">
                            <a:avLst/>
                          </a:prstGeom>
                          <a:noFill/>
                        </pic:spPr>
                      </pic:pic>
                    </a:graphicData>
                  </a:graphic>
                </wp:anchor>
              </w:drawing>
            </w:r>
          </w:p>
        </w:tc>
        <w:tc>
          <w:tcPr>
            <w:tcW w:w="3070" w:type="dxa"/>
            <w:tcMar>
              <w:top w:w="68" w:type="dxa"/>
              <w:left w:w="68" w:type="dxa"/>
              <w:bottom w:w="68" w:type="dxa"/>
              <w:right w:w="68" w:type="dxa"/>
            </w:tcMar>
            <w:vAlign w:val="center"/>
          </w:tcPr>
          <w:p w:rsidR="00067FD1" w:rsidRDefault="00067FD1" w:rsidP="00B82E60">
            <w:pPr>
              <w:spacing w:after="0" w:line="231" w:lineRule="atLeast"/>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p>
          <w:p w:rsidR="00067FD1" w:rsidRDefault="00067FD1" w:rsidP="00B82E60">
            <w:pPr>
              <w:spacing w:after="0" w:line="231" w:lineRule="atLeast"/>
              <w:jc w:val="both"/>
              <w:rPr>
                <w:rFonts w:ascii="Times New Roman" w:eastAsia="Times New Roman" w:hAnsi="Times New Roman" w:cs="Times New Roman"/>
                <w:i/>
                <w:iCs/>
                <w:sz w:val="24"/>
                <w:szCs w:val="24"/>
                <w:lang w:eastAsia="ru-RU"/>
              </w:rPr>
            </w:pPr>
          </w:p>
          <w:p w:rsidR="00067FD1" w:rsidRDefault="00067FD1" w:rsidP="00B82E60">
            <w:pPr>
              <w:spacing w:after="0" w:line="231" w:lineRule="atLeast"/>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p>
          <w:p w:rsidR="00067FD1" w:rsidRDefault="00067FD1" w:rsidP="00B82E60">
            <w:pPr>
              <w:spacing w:after="0" w:line="231"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Л.А.Миронова</w:t>
            </w:r>
          </w:p>
        </w:tc>
      </w:tr>
      <w:tr w:rsidR="00067FD1" w:rsidTr="00B82E60">
        <w:tc>
          <w:tcPr>
            <w:tcW w:w="4157" w:type="dxa"/>
            <w:tcMar>
              <w:top w:w="68" w:type="dxa"/>
              <w:left w:w="68" w:type="dxa"/>
              <w:bottom w:w="68" w:type="dxa"/>
              <w:right w:w="68" w:type="dxa"/>
            </w:tcMar>
            <w:vAlign w:val="center"/>
            <w:hideMark/>
          </w:tcPr>
          <w:p w:rsidR="00067FD1" w:rsidRPr="00067FD1" w:rsidRDefault="00067FD1" w:rsidP="00B82E60">
            <w:pPr>
              <w:spacing w:after="0" w:line="231" w:lineRule="atLeast"/>
              <w:jc w:val="both"/>
              <w:rPr>
                <w:rFonts w:ascii="Times New Roman" w:eastAsia="Times New Roman" w:hAnsi="Times New Roman" w:cs="Times New Roman"/>
                <w:sz w:val="24"/>
                <w:szCs w:val="24"/>
                <w:lang w:val="ru-RU" w:eastAsia="ru-RU"/>
              </w:rPr>
            </w:pPr>
          </w:p>
        </w:tc>
        <w:tc>
          <w:tcPr>
            <w:tcW w:w="5312" w:type="dxa"/>
            <w:gridSpan w:val="2"/>
            <w:tcMar>
              <w:top w:w="68" w:type="dxa"/>
              <w:left w:w="68" w:type="dxa"/>
              <w:bottom w:w="68" w:type="dxa"/>
              <w:right w:w="68" w:type="dxa"/>
            </w:tcMar>
            <w:vAlign w:val="center"/>
            <w:hideMark/>
          </w:tcPr>
          <w:p w:rsidR="00067FD1" w:rsidRDefault="00067FD1" w:rsidP="00067FD1">
            <w:pPr>
              <w:spacing w:after="0" w:line="231"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p>
        </w:tc>
      </w:tr>
    </w:tbl>
    <w:p w:rsidR="00794425" w:rsidRPr="00AD18EE" w:rsidRDefault="00794425" w:rsidP="00794425">
      <w:pPr>
        <w:jc w:val="right"/>
        <w:outlineLvl w:val="0"/>
        <w:rPr>
          <w:rFonts w:ascii="Times New Roman" w:hAnsi="Times New Roman" w:cs="Times New Roman"/>
          <w:sz w:val="28"/>
          <w:szCs w:val="28"/>
          <w:lang w:val="tt-RU"/>
        </w:rPr>
      </w:pPr>
    </w:p>
    <w:p w:rsidR="00794425" w:rsidRPr="00AD18EE" w:rsidRDefault="00794425" w:rsidP="00794425">
      <w:pPr>
        <w:jc w:val="right"/>
        <w:outlineLvl w:val="0"/>
        <w:rPr>
          <w:rFonts w:ascii="Times New Roman" w:hAnsi="Times New Roman" w:cs="Times New Roman"/>
          <w:sz w:val="28"/>
          <w:szCs w:val="28"/>
          <w:lang w:val="tt-RU"/>
        </w:rPr>
      </w:pPr>
    </w:p>
    <w:p w:rsidR="00794425" w:rsidRPr="00AD18EE" w:rsidRDefault="00794425" w:rsidP="00794425">
      <w:pPr>
        <w:jc w:val="right"/>
        <w:outlineLvl w:val="0"/>
        <w:rPr>
          <w:rFonts w:ascii="Times New Roman" w:hAnsi="Times New Roman" w:cs="Times New Roman"/>
          <w:sz w:val="28"/>
          <w:szCs w:val="28"/>
          <w:lang w:val="tt-RU"/>
        </w:rPr>
      </w:pPr>
    </w:p>
    <w:p w:rsidR="002B4202" w:rsidRDefault="002B4202" w:rsidP="00AD18EE">
      <w:pPr>
        <w:jc w:val="center"/>
        <w:outlineLvl w:val="0"/>
        <w:rPr>
          <w:rFonts w:ascii="Times New Roman" w:hAnsi="Times New Roman" w:cs="Times New Roman"/>
          <w:b/>
          <w:bCs/>
          <w:i/>
          <w:iCs/>
          <w:sz w:val="72"/>
          <w:szCs w:val="72"/>
          <w:lang w:val="tt-RU"/>
        </w:rPr>
      </w:pPr>
    </w:p>
    <w:p w:rsidR="00794425" w:rsidRPr="002B4202" w:rsidRDefault="00AD18EE" w:rsidP="00AD18EE">
      <w:pPr>
        <w:jc w:val="center"/>
        <w:outlineLvl w:val="0"/>
        <w:rPr>
          <w:rFonts w:ascii="Times New Roman" w:hAnsi="Times New Roman" w:cs="Times New Roman"/>
          <w:b/>
          <w:bCs/>
          <w:i/>
          <w:iCs/>
          <w:sz w:val="72"/>
          <w:szCs w:val="72"/>
          <w:lang w:val="tt-RU"/>
        </w:rPr>
      </w:pPr>
      <w:r w:rsidRPr="002B4202">
        <w:rPr>
          <w:rFonts w:ascii="Times New Roman" w:hAnsi="Times New Roman" w:cs="Times New Roman"/>
          <w:b/>
          <w:bCs/>
          <w:i/>
          <w:iCs/>
          <w:sz w:val="72"/>
          <w:szCs w:val="72"/>
          <w:lang w:val="tt-RU"/>
        </w:rPr>
        <w:t>План работы               с одаренными детьми</w:t>
      </w:r>
    </w:p>
    <w:p w:rsidR="00794425" w:rsidRPr="00067FD1" w:rsidRDefault="00067FD1" w:rsidP="00794425">
      <w:pPr>
        <w:jc w:val="center"/>
        <w:outlineLvl w:val="0"/>
        <w:rPr>
          <w:rFonts w:ascii="Times New Roman" w:hAnsi="Times New Roman" w:cs="Times New Roman"/>
          <w:b/>
          <w:bCs/>
          <w:sz w:val="48"/>
          <w:szCs w:val="48"/>
          <w:lang w:val="ru-RU"/>
        </w:rPr>
      </w:pPr>
      <w:r w:rsidRPr="00067FD1">
        <w:rPr>
          <w:rFonts w:ascii="Times New Roman" w:hAnsi="Times New Roman" w:cs="Times New Roman"/>
          <w:b/>
          <w:bCs/>
          <w:sz w:val="48"/>
          <w:szCs w:val="48"/>
          <w:lang w:val="tt-RU"/>
        </w:rPr>
        <w:t>МКОУ “Краснодубровская ООШ”</w:t>
      </w:r>
    </w:p>
    <w:p w:rsidR="00794425" w:rsidRPr="00AD18EE" w:rsidRDefault="00794425" w:rsidP="00794425">
      <w:pPr>
        <w:jc w:val="center"/>
        <w:outlineLvl w:val="0"/>
        <w:rPr>
          <w:rFonts w:ascii="Times New Roman" w:hAnsi="Times New Roman" w:cs="Times New Roman"/>
          <w:sz w:val="72"/>
          <w:szCs w:val="72"/>
          <w:lang w:val="tt-RU"/>
        </w:rPr>
      </w:pPr>
    </w:p>
    <w:p w:rsidR="00794425" w:rsidRDefault="00794425" w:rsidP="00794425">
      <w:pPr>
        <w:outlineLvl w:val="0"/>
        <w:rPr>
          <w:rFonts w:ascii="Times New Roman" w:hAnsi="Times New Roman" w:cs="Times New Roman"/>
          <w:sz w:val="72"/>
          <w:szCs w:val="72"/>
          <w:lang w:val="tt-RU"/>
        </w:rPr>
      </w:pPr>
    </w:p>
    <w:p w:rsidR="00AD18EE" w:rsidRPr="00AD18EE" w:rsidRDefault="00AD18EE" w:rsidP="00794425">
      <w:pPr>
        <w:outlineLvl w:val="0"/>
        <w:rPr>
          <w:rFonts w:ascii="Times New Roman" w:hAnsi="Times New Roman" w:cs="Times New Roman"/>
          <w:sz w:val="32"/>
          <w:szCs w:val="32"/>
          <w:lang w:val="tt-RU"/>
        </w:rPr>
      </w:pPr>
    </w:p>
    <w:p w:rsidR="00AD18EE" w:rsidRDefault="00AD18EE" w:rsidP="00794425">
      <w:pPr>
        <w:jc w:val="center"/>
        <w:outlineLvl w:val="0"/>
        <w:rPr>
          <w:rFonts w:ascii="Times New Roman" w:hAnsi="Times New Roman" w:cs="Times New Roman"/>
          <w:sz w:val="32"/>
          <w:szCs w:val="32"/>
          <w:lang w:val="tt-RU"/>
        </w:rPr>
      </w:pPr>
    </w:p>
    <w:p w:rsidR="001514EA" w:rsidRDefault="001514EA" w:rsidP="00794425">
      <w:pPr>
        <w:jc w:val="center"/>
        <w:outlineLvl w:val="0"/>
        <w:rPr>
          <w:rFonts w:ascii="Times New Roman" w:hAnsi="Times New Roman" w:cs="Times New Roman"/>
          <w:b/>
          <w:bCs/>
          <w:sz w:val="28"/>
          <w:szCs w:val="28"/>
          <w:lang w:val="tt-RU"/>
        </w:rPr>
      </w:pPr>
    </w:p>
    <w:p w:rsidR="001514EA" w:rsidRDefault="001514EA" w:rsidP="00794425">
      <w:pPr>
        <w:jc w:val="center"/>
        <w:outlineLvl w:val="0"/>
        <w:rPr>
          <w:rFonts w:ascii="Times New Roman" w:hAnsi="Times New Roman" w:cs="Times New Roman"/>
          <w:b/>
          <w:bCs/>
          <w:sz w:val="28"/>
          <w:szCs w:val="28"/>
          <w:lang w:val="tt-RU"/>
        </w:rPr>
      </w:pPr>
    </w:p>
    <w:p w:rsidR="001514EA" w:rsidRDefault="001514EA" w:rsidP="00794425">
      <w:pPr>
        <w:jc w:val="center"/>
        <w:outlineLvl w:val="0"/>
        <w:rPr>
          <w:rFonts w:ascii="Times New Roman" w:hAnsi="Times New Roman" w:cs="Times New Roman"/>
          <w:b/>
          <w:bCs/>
          <w:sz w:val="28"/>
          <w:szCs w:val="28"/>
          <w:lang w:val="tt-RU"/>
        </w:rPr>
      </w:pPr>
    </w:p>
    <w:p w:rsidR="001514EA" w:rsidRPr="001514EA" w:rsidRDefault="001514EA" w:rsidP="00794425">
      <w:pPr>
        <w:jc w:val="center"/>
        <w:outlineLvl w:val="0"/>
        <w:rPr>
          <w:rFonts w:ascii="Times New Roman" w:hAnsi="Times New Roman" w:cs="Times New Roman"/>
          <w:b/>
          <w:bCs/>
          <w:sz w:val="28"/>
          <w:szCs w:val="28"/>
          <w:lang w:val="tt-RU"/>
        </w:rPr>
      </w:pPr>
    </w:p>
    <w:p w:rsidR="00AD18EE" w:rsidRPr="00AD18EE" w:rsidRDefault="00AD18EE" w:rsidP="00E32B75">
      <w:pPr>
        <w:pStyle w:val="a3"/>
        <w:spacing w:after="0" w:line="96" w:lineRule="atLeast"/>
        <w:jc w:val="center"/>
        <w:rPr>
          <w:rFonts w:ascii="Times New Roman" w:eastAsia="&amp;quot" w:hAnsi="Times New Roman" w:cs="Times New Roman"/>
          <w:b/>
          <w:color w:val="000000"/>
          <w:lang w:val="ru-RU"/>
        </w:rPr>
      </w:pPr>
    </w:p>
    <w:p w:rsidR="008F5DF9" w:rsidRPr="002B4202" w:rsidRDefault="00EA7DB5" w:rsidP="002B4202">
      <w:pPr>
        <w:pStyle w:val="a3"/>
        <w:spacing w:after="0" w:line="360" w:lineRule="auto"/>
        <w:jc w:val="center"/>
        <w:rPr>
          <w:rFonts w:ascii="Times New Roman" w:eastAsia="&amp;quot" w:hAnsi="Times New Roman" w:cs="Times New Roman"/>
          <w:color w:val="000000"/>
          <w:lang w:val="ru-RU"/>
        </w:rPr>
      </w:pPr>
      <w:r w:rsidRPr="002B4202">
        <w:rPr>
          <w:rFonts w:ascii="Times New Roman" w:eastAsia="&amp;quot" w:hAnsi="Times New Roman" w:cs="Times New Roman"/>
          <w:b/>
          <w:color w:val="000000"/>
          <w:lang w:val="ru-RU"/>
        </w:rPr>
        <w:lastRenderedPageBreak/>
        <w:t>Актуальность проблемы.</w:t>
      </w:r>
    </w:p>
    <w:p w:rsidR="008F5DF9" w:rsidRPr="002B4202" w:rsidRDefault="00EA7DB5" w:rsidP="002B4202">
      <w:pPr>
        <w:pStyle w:val="a3"/>
        <w:spacing w:after="0" w:line="360" w:lineRule="auto"/>
        <w:ind w:firstLine="282"/>
        <w:jc w:val="both"/>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 xml:space="preserve">Проблема работы с одарёнными учащимися чрезвычайно актуальна для современного российского общества. Учёные сегодня единодушны в том, что каждый человек владеет огромным множеством возможностей, хранящихся в нём в виде задатков </w:t>
      </w:r>
    </w:p>
    <w:p w:rsidR="008F5DF9" w:rsidRPr="002B4202" w:rsidRDefault="00EA7DB5" w:rsidP="002B4202">
      <w:pPr>
        <w:pStyle w:val="a3"/>
        <w:spacing w:after="0" w:line="360" w:lineRule="auto"/>
        <w:ind w:firstLine="282"/>
        <w:jc w:val="both"/>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 xml:space="preserve">Поэтому, рассуждая о системе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 При характеристике познавательных возможностей учащихся используются такие понятия как способность, талант, одаренность, гениальность. Способностями называют индивидуальные особенности личности, помогающие ей успешно заниматься определенной деятельностью. Талантом называют выдающиеся способности, высокую степень одаренности в какой-либо деятельности. Чаще всего талант проявляется в какой-то определенной сфере. </w:t>
      </w:r>
    </w:p>
    <w:p w:rsidR="008F5DF9" w:rsidRPr="002B4202" w:rsidRDefault="00EA7DB5" w:rsidP="002B4202">
      <w:pPr>
        <w:pStyle w:val="a3"/>
        <w:spacing w:after="0" w:line="360" w:lineRule="auto"/>
        <w:jc w:val="center"/>
        <w:rPr>
          <w:rFonts w:ascii="Times New Roman" w:eastAsia="&amp;quot" w:hAnsi="Times New Roman" w:cs="Times New Roman"/>
          <w:color w:val="000000"/>
          <w:lang w:val="ru-RU"/>
        </w:rPr>
      </w:pPr>
      <w:r w:rsidRPr="002B4202">
        <w:rPr>
          <w:rFonts w:ascii="Times New Roman" w:eastAsia="&amp;quot" w:hAnsi="Times New Roman" w:cs="Times New Roman"/>
          <w:b/>
          <w:color w:val="000000"/>
          <w:lang w:val="ru-RU"/>
        </w:rPr>
        <w:t>Цель работы с одарёнными детьми.</w:t>
      </w:r>
    </w:p>
    <w:p w:rsidR="008F5DF9" w:rsidRPr="002B4202" w:rsidRDefault="00EA7DB5" w:rsidP="002B4202">
      <w:pPr>
        <w:pStyle w:val="a3"/>
        <w:spacing w:after="0" w:line="360" w:lineRule="auto"/>
        <w:ind w:firstLine="282"/>
        <w:jc w:val="both"/>
        <w:rPr>
          <w:rFonts w:ascii="Times New Roman" w:eastAsia="&amp;quot" w:hAnsi="Times New Roman" w:cs="Times New Roman"/>
          <w:color w:val="000000"/>
          <w:lang w:val="ru-RU"/>
        </w:rPr>
      </w:pPr>
      <w:r w:rsidRPr="002B4202">
        <w:rPr>
          <w:rFonts w:ascii="Times New Roman" w:eastAsia="&amp;quot" w:hAnsi="Times New Roman" w:cs="Times New Roman"/>
          <w:b/>
          <w:bCs/>
          <w:color w:val="000000"/>
          <w:lang w:val="ru-RU"/>
        </w:rPr>
        <w:t>Цель:</w:t>
      </w:r>
      <w:r w:rsidRPr="002B4202">
        <w:rPr>
          <w:rFonts w:ascii="Times New Roman" w:eastAsia="&amp;quot" w:hAnsi="Times New Roman" w:cs="Times New Roman"/>
          <w:color w:val="000000"/>
          <w:lang w:val="ru-RU"/>
        </w:rPr>
        <w:t>Обеспеч</w:t>
      </w:r>
      <w:r w:rsidR="001514EA">
        <w:rPr>
          <w:rFonts w:ascii="Times New Roman" w:eastAsia="&amp;quot" w:hAnsi="Times New Roman" w:cs="Times New Roman"/>
          <w:color w:val="000000"/>
          <w:lang w:val="ru-RU"/>
        </w:rPr>
        <w:t xml:space="preserve">ить </w:t>
      </w:r>
      <w:r w:rsidRPr="002B4202">
        <w:rPr>
          <w:rFonts w:ascii="Times New Roman" w:eastAsia="&amp;quot" w:hAnsi="Times New Roman" w:cs="Times New Roman"/>
          <w:color w:val="000000"/>
          <w:lang w:val="ru-RU"/>
        </w:rPr>
        <w:t>благоприятны</w:t>
      </w:r>
      <w:r w:rsidR="001514EA">
        <w:rPr>
          <w:rFonts w:ascii="Times New Roman" w:eastAsia="&amp;quot" w:hAnsi="Times New Roman" w:cs="Times New Roman"/>
          <w:color w:val="000000"/>
          <w:lang w:val="ru-RU"/>
        </w:rPr>
        <w:t>е</w:t>
      </w:r>
      <w:r w:rsidRPr="002B4202">
        <w:rPr>
          <w:rFonts w:ascii="Times New Roman" w:eastAsia="&amp;quot" w:hAnsi="Times New Roman" w:cs="Times New Roman"/>
          <w:color w:val="000000"/>
          <w:lang w:val="ru-RU"/>
        </w:rPr>
        <w:t xml:space="preserve"> услови</w:t>
      </w:r>
      <w:r w:rsidR="001514EA">
        <w:rPr>
          <w:rFonts w:ascii="Times New Roman" w:eastAsia="&amp;quot" w:hAnsi="Times New Roman" w:cs="Times New Roman"/>
          <w:color w:val="000000"/>
          <w:lang w:val="ru-RU"/>
        </w:rPr>
        <w:t>я</w:t>
      </w:r>
      <w:r w:rsidRPr="002B4202">
        <w:rPr>
          <w:rFonts w:ascii="Times New Roman" w:eastAsia="&amp;quot" w:hAnsi="Times New Roman" w:cs="Times New Roman"/>
          <w:color w:val="000000"/>
          <w:lang w:val="ru-RU"/>
        </w:rPr>
        <w:t xml:space="preserve"> для создания школьной системы выявления, развития и подде</w:t>
      </w:r>
      <w:r w:rsidR="00794425" w:rsidRPr="002B4202">
        <w:rPr>
          <w:rFonts w:ascii="Times New Roman" w:eastAsia="&amp;quot" w:hAnsi="Times New Roman" w:cs="Times New Roman"/>
          <w:color w:val="000000"/>
          <w:lang w:val="ru-RU"/>
        </w:rPr>
        <w:t>ржки одаренных детей в</w:t>
      </w:r>
      <w:r w:rsidRPr="002B4202">
        <w:rPr>
          <w:rFonts w:ascii="Times New Roman" w:eastAsia="&amp;quot" w:hAnsi="Times New Roman" w:cs="Times New Roman"/>
          <w:color w:val="000000"/>
          <w:lang w:val="ru-RU"/>
        </w:rPr>
        <w:t xml:space="preserve"> областях интеллектуальной и творческой деятельности </w:t>
      </w:r>
      <w:r w:rsidRPr="002B4202">
        <w:rPr>
          <w:rFonts w:ascii="Times New Roman" w:eastAsia="&amp;quot" w:hAnsi="Times New Roman" w:cs="Times New Roman"/>
          <w:color w:val="000000"/>
        </w:rPr>
        <w:t> </w:t>
      </w:r>
    </w:p>
    <w:p w:rsidR="008F5DF9" w:rsidRPr="002B4202" w:rsidRDefault="00EA7DB5" w:rsidP="002B4202">
      <w:pPr>
        <w:pStyle w:val="a3"/>
        <w:spacing w:after="0" w:line="360" w:lineRule="auto"/>
        <w:jc w:val="both"/>
        <w:rPr>
          <w:rFonts w:ascii="Times New Roman" w:eastAsia="&amp;quot" w:hAnsi="Times New Roman" w:cs="Times New Roman"/>
          <w:color w:val="000000"/>
        </w:rPr>
      </w:pPr>
      <w:r w:rsidRPr="002B4202">
        <w:rPr>
          <w:rFonts w:ascii="Times New Roman" w:eastAsia="&amp;quot" w:hAnsi="Times New Roman" w:cs="Times New Roman"/>
          <w:b/>
          <w:color w:val="000000"/>
        </w:rPr>
        <w:t>Задачи:</w:t>
      </w:r>
    </w:p>
    <w:p w:rsidR="008F5DF9" w:rsidRPr="002B4202" w:rsidRDefault="00EA7DB5" w:rsidP="002B4202">
      <w:pPr>
        <w:numPr>
          <w:ilvl w:val="0"/>
          <w:numId w:val="1"/>
        </w:numPr>
        <w:spacing w:before="12" w:after="12" w:line="360" w:lineRule="auto"/>
        <w:ind w:left="280"/>
        <w:jc w:val="both"/>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t xml:space="preserve">выявление и развитие детской одаренности и адресной поддержки детей в соответствии с их способностями, в том числе на основе инновационных технологий; </w:t>
      </w:r>
    </w:p>
    <w:p w:rsidR="008F5DF9" w:rsidRPr="002B4202" w:rsidRDefault="00EA7DB5" w:rsidP="002B4202">
      <w:pPr>
        <w:numPr>
          <w:ilvl w:val="0"/>
          <w:numId w:val="1"/>
        </w:numPr>
        <w:spacing w:before="12" w:after="12" w:line="360" w:lineRule="auto"/>
        <w:ind w:left="280"/>
        <w:jc w:val="both"/>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t>расширение возможностей для участия способных и одарённых школьников в разных формах творческой и интеллектуальной деятельности.</w:t>
      </w:r>
    </w:p>
    <w:p w:rsidR="008F5DF9" w:rsidRPr="002B4202" w:rsidRDefault="00EA7DB5" w:rsidP="002B4202">
      <w:pPr>
        <w:pStyle w:val="a3"/>
        <w:spacing w:after="0" w:line="360" w:lineRule="auto"/>
        <w:jc w:val="both"/>
        <w:rPr>
          <w:rFonts w:ascii="Times New Roman" w:eastAsia="&amp;quot" w:hAnsi="Times New Roman" w:cs="Times New Roman"/>
          <w:color w:val="000000"/>
        </w:rPr>
      </w:pPr>
      <w:r w:rsidRPr="002B4202">
        <w:rPr>
          <w:rFonts w:ascii="Times New Roman" w:eastAsia="&amp;quot" w:hAnsi="Times New Roman" w:cs="Times New Roman"/>
          <w:b/>
          <w:color w:val="000000"/>
        </w:rPr>
        <w:t>Ожидаемые результаты:</w:t>
      </w:r>
    </w:p>
    <w:p w:rsidR="008F5DF9" w:rsidRPr="002B4202" w:rsidRDefault="00EA7DB5" w:rsidP="002B4202">
      <w:pPr>
        <w:numPr>
          <w:ilvl w:val="0"/>
          <w:numId w:val="2"/>
        </w:numPr>
        <w:spacing w:before="12" w:after="12" w:line="360" w:lineRule="auto"/>
        <w:ind w:left="280"/>
        <w:jc w:val="both"/>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t>формирование системы работы с одаренными учащимися;</w:t>
      </w:r>
    </w:p>
    <w:p w:rsidR="008F5DF9" w:rsidRPr="002B4202" w:rsidRDefault="00EA7DB5" w:rsidP="002B4202">
      <w:pPr>
        <w:numPr>
          <w:ilvl w:val="0"/>
          <w:numId w:val="2"/>
        </w:numPr>
        <w:spacing w:before="12" w:after="12" w:line="360" w:lineRule="auto"/>
        <w:ind w:left="280"/>
        <w:jc w:val="both"/>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t>творческая самореализация ученика школы через участие в разного рода конкурсах, интеллектуальных мероприятиях;</w:t>
      </w:r>
    </w:p>
    <w:p w:rsidR="008F5DF9" w:rsidRPr="002B4202" w:rsidRDefault="00EA7DB5" w:rsidP="002B4202">
      <w:pPr>
        <w:numPr>
          <w:ilvl w:val="0"/>
          <w:numId w:val="2"/>
        </w:numPr>
        <w:spacing w:before="12" w:after="12" w:line="360" w:lineRule="auto"/>
        <w:ind w:left="280"/>
        <w:jc w:val="both"/>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t>увеличение количества одаренных детей школьного возраста - победителей конкурсов, соревнований, олимпиад, турниров разного уровня.</w:t>
      </w:r>
    </w:p>
    <w:p w:rsidR="008F5DF9" w:rsidRPr="002B4202" w:rsidRDefault="00EA7DB5" w:rsidP="002B4202">
      <w:pPr>
        <w:pStyle w:val="a3"/>
        <w:spacing w:after="0" w:line="360" w:lineRule="auto"/>
        <w:jc w:val="both"/>
        <w:rPr>
          <w:rFonts w:ascii="Times New Roman" w:eastAsia="&amp;quot" w:hAnsi="Times New Roman" w:cs="Times New Roman"/>
          <w:color w:val="000000"/>
        </w:rPr>
      </w:pPr>
      <w:r w:rsidRPr="002B4202">
        <w:rPr>
          <w:rFonts w:ascii="Times New Roman" w:eastAsia="&amp;quot" w:hAnsi="Times New Roman" w:cs="Times New Roman"/>
          <w:b/>
          <w:color w:val="000000"/>
        </w:rPr>
        <w:t>Основные направления работы:</w:t>
      </w:r>
    </w:p>
    <w:p w:rsidR="008F5DF9" w:rsidRPr="002B4202" w:rsidRDefault="00EA7DB5" w:rsidP="002B4202">
      <w:pPr>
        <w:numPr>
          <w:ilvl w:val="0"/>
          <w:numId w:val="3"/>
        </w:numPr>
        <w:spacing w:after="0" w:line="360" w:lineRule="auto"/>
        <w:ind w:left="280"/>
        <w:jc w:val="both"/>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t>Выявление одарённых детей по разным направлениям.</w:t>
      </w:r>
    </w:p>
    <w:p w:rsidR="008F5DF9" w:rsidRPr="002B4202" w:rsidRDefault="00EA7DB5" w:rsidP="002B4202">
      <w:pPr>
        <w:numPr>
          <w:ilvl w:val="0"/>
          <w:numId w:val="3"/>
        </w:numPr>
        <w:spacing w:after="0" w:line="360" w:lineRule="auto"/>
        <w:ind w:left="280"/>
        <w:jc w:val="both"/>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t>Корректировка программ и тематических планов для работы с одарёнными детьми, включение заданий повышенной сложности, творческого, научно-исследовательского уровней.</w:t>
      </w:r>
    </w:p>
    <w:p w:rsidR="008F5DF9" w:rsidRPr="002B4202" w:rsidRDefault="00EA7DB5" w:rsidP="002B4202">
      <w:pPr>
        <w:numPr>
          <w:ilvl w:val="0"/>
          <w:numId w:val="3"/>
        </w:numPr>
        <w:spacing w:after="0" w:line="360" w:lineRule="auto"/>
        <w:ind w:left="280"/>
        <w:jc w:val="both"/>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t>Организация индивидуальной работы с одарёнными детьми.</w:t>
      </w:r>
    </w:p>
    <w:p w:rsidR="008F5DF9" w:rsidRPr="002B4202" w:rsidRDefault="00EA7DB5" w:rsidP="002B4202">
      <w:pPr>
        <w:numPr>
          <w:ilvl w:val="0"/>
          <w:numId w:val="3"/>
        </w:numPr>
        <w:spacing w:after="0" w:line="360" w:lineRule="auto"/>
        <w:ind w:left="280"/>
        <w:jc w:val="both"/>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lastRenderedPageBreak/>
        <w:t>Подготовка учащихся к олимпиадам, конкурсам, викторинам, конференциям разного уровня.</w:t>
      </w:r>
    </w:p>
    <w:p w:rsidR="008F5DF9" w:rsidRPr="002B4202" w:rsidRDefault="00EA7DB5" w:rsidP="002B4202">
      <w:pPr>
        <w:numPr>
          <w:ilvl w:val="0"/>
          <w:numId w:val="3"/>
        </w:numPr>
        <w:spacing w:after="0" w:line="360" w:lineRule="auto"/>
        <w:ind w:left="280"/>
        <w:jc w:val="both"/>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t>Консультирование родителей одарённых детей по вопросам развития способностей их детей по предмету.</w:t>
      </w:r>
    </w:p>
    <w:p w:rsidR="008F5DF9" w:rsidRPr="002B4202" w:rsidRDefault="00EA7DB5"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b/>
          <w:color w:val="000000"/>
          <w:lang w:val="ru-RU"/>
        </w:rPr>
        <w:t xml:space="preserve">Формы работы с одаренными учащимися: </w:t>
      </w:r>
    </w:p>
    <w:p w:rsidR="008F5DF9" w:rsidRPr="002B4202" w:rsidRDefault="00EA7DB5" w:rsidP="002B4202">
      <w:pPr>
        <w:numPr>
          <w:ilvl w:val="0"/>
          <w:numId w:val="4"/>
        </w:numPr>
        <w:spacing w:before="12" w:after="12" w:line="360" w:lineRule="auto"/>
        <w:ind w:left="280"/>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t xml:space="preserve">групповые занятия с сильными учащимися; </w:t>
      </w:r>
    </w:p>
    <w:p w:rsidR="008F5DF9" w:rsidRPr="002B4202" w:rsidRDefault="00EA7DB5" w:rsidP="002B4202">
      <w:pPr>
        <w:numPr>
          <w:ilvl w:val="0"/>
          <w:numId w:val="4"/>
        </w:numPr>
        <w:spacing w:before="12" w:after="12" w:line="360" w:lineRule="auto"/>
        <w:ind w:left="280"/>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rPr>
        <w:t xml:space="preserve">внеурочная деятельность; </w:t>
      </w:r>
    </w:p>
    <w:p w:rsidR="008F5DF9" w:rsidRPr="002B4202" w:rsidRDefault="00EA7DB5" w:rsidP="002B4202">
      <w:pPr>
        <w:numPr>
          <w:ilvl w:val="0"/>
          <w:numId w:val="4"/>
        </w:numPr>
        <w:spacing w:before="12" w:after="12" w:line="360" w:lineRule="auto"/>
        <w:ind w:left="280"/>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rPr>
        <w:t xml:space="preserve">кружки по интересам; </w:t>
      </w:r>
    </w:p>
    <w:p w:rsidR="008F5DF9" w:rsidRPr="002B4202" w:rsidRDefault="00EA7DB5" w:rsidP="002B4202">
      <w:pPr>
        <w:numPr>
          <w:ilvl w:val="0"/>
          <w:numId w:val="4"/>
        </w:numPr>
        <w:spacing w:before="12" w:after="12" w:line="360" w:lineRule="auto"/>
        <w:ind w:left="280"/>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rPr>
        <w:t xml:space="preserve">занятия исследовательской деятельностью; </w:t>
      </w:r>
    </w:p>
    <w:p w:rsidR="008F5DF9" w:rsidRPr="002B4202" w:rsidRDefault="00EA7DB5" w:rsidP="002B4202">
      <w:pPr>
        <w:numPr>
          <w:ilvl w:val="0"/>
          <w:numId w:val="4"/>
        </w:numPr>
        <w:spacing w:before="12" w:after="12" w:line="360" w:lineRule="auto"/>
        <w:ind w:left="280"/>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rPr>
        <w:t xml:space="preserve">конкурсы; </w:t>
      </w:r>
    </w:p>
    <w:p w:rsidR="008F5DF9" w:rsidRPr="002B4202" w:rsidRDefault="00EA7DB5" w:rsidP="002B4202">
      <w:pPr>
        <w:numPr>
          <w:ilvl w:val="0"/>
          <w:numId w:val="4"/>
        </w:numPr>
        <w:spacing w:before="12" w:after="12" w:line="360" w:lineRule="auto"/>
        <w:ind w:left="280"/>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rPr>
        <w:t xml:space="preserve">научно-практические конференции; </w:t>
      </w:r>
    </w:p>
    <w:p w:rsidR="008F5DF9" w:rsidRPr="002B4202" w:rsidRDefault="00EA7DB5" w:rsidP="002B4202">
      <w:pPr>
        <w:numPr>
          <w:ilvl w:val="0"/>
          <w:numId w:val="4"/>
        </w:numPr>
        <w:spacing w:before="12" w:after="12" w:line="360" w:lineRule="auto"/>
        <w:ind w:left="280"/>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rPr>
        <w:t xml:space="preserve">участие в олимпиадах; </w:t>
      </w:r>
    </w:p>
    <w:p w:rsidR="008F5DF9" w:rsidRPr="002B4202" w:rsidRDefault="00EA7DB5" w:rsidP="002B4202">
      <w:pPr>
        <w:numPr>
          <w:ilvl w:val="0"/>
          <w:numId w:val="4"/>
        </w:numPr>
        <w:spacing w:before="12" w:after="12" w:line="360" w:lineRule="auto"/>
        <w:ind w:left="280"/>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rPr>
        <w:t xml:space="preserve">работа по индивидуальным планам; </w:t>
      </w:r>
    </w:p>
    <w:p w:rsidR="008F5DF9" w:rsidRPr="002B4202" w:rsidRDefault="00EA7DB5" w:rsidP="002B4202">
      <w:pPr>
        <w:numPr>
          <w:ilvl w:val="0"/>
          <w:numId w:val="4"/>
        </w:numPr>
        <w:spacing w:before="12" w:after="12" w:line="360" w:lineRule="auto"/>
        <w:ind w:left="280"/>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rPr>
        <w:t>сотрудничество с другими школами.</w:t>
      </w:r>
    </w:p>
    <w:p w:rsidR="008F5DF9" w:rsidRPr="00067FD1" w:rsidRDefault="00EA7DB5" w:rsidP="002B4202">
      <w:pPr>
        <w:pStyle w:val="a3"/>
        <w:spacing w:after="0" w:line="360" w:lineRule="auto"/>
        <w:jc w:val="center"/>
        <w:rPr>
          <w:rFonts w:ascii="Times New Roman" w:eastAsia="&amp;quot" w:hAnsi="Times New Roman" w:cs="Times New Roman"/>
          <w:color w:val="000000"/>
          <w:sz w:val="28"/>
          <w:szCs w:val="28"/>
          <w:lang w:val="ru-RU"/>
        </w:rPr>
      </w:pPr>
      <w:r w:rsidRPr="00067FD1">
        <w:rPr>
          <w:rFonts w:ascii="Times New Roman" w:eastAsia="&amp;quot" w:hAnsi="Times New Roman" w:cs="Times New Roman"/>
          <w:b/>
          <w:color w:val="000000"/>
          <w:sz w:val="28"/>
          <w:szCs w:val="28"/>
          <w:lang w:val="ru-RU"/>
        </w:rPr>
        <w:t>План р</w:t>
      </w:r>
      <w:r w:rsidR="00F41842" w:rsidRPr="00067FD1">
        <w:rPr>
          <w:rFonts w:ascii="Times New Roman" w:eastAsia="&amp;quot" w:hAnsi="Times New Roman" w:cs="Times New Roman"/>
          <w:b/>
          <w:color w:val="000000"/>
          <w:sz w:val="28"/>
          <w:szCs w:val="28"/>
          <w:lang w:val="ru-RU"/>
        </w:rPr>
        <w:t>а</w:t>
      </w:r>
      <w:r w:rsidR="00794425" w:rsidRPr="00067FD1">
        <w:rPr>
          <w:rFonts w:ascii="Times New Roman" w:eastAsia="&amp;quot" w:hAnsi="Times New Roman" w:cs="Times New Roman"/>
          <w:b/>
          <w:color w:val="000000"/>
          <w:sz w:val="28"/>
          <w:szCs w:val="28"/>
          <w:lang w:val="ru-RU"/>
        </w:rPr>
        <w:t xml:space="preserve">боты с одаренными детьми </w:t>
      </w:r>
    </w:p>
    <w:tbl>
      <w:tblPr>
        <w:tblW w:w="9930" w:type="dxa"/>
        <w:tblInd w:w="-235" w:type="dxa"/>
        <w:tblLayout w:type="fixed"/>
        <w:tblCellMar>
          <w:top w:w="15" w:type="dxa"/>
          <w:left w:w="15" w:type="dxa"/>
          <w:bottom w:w="15" w:type="dxa"/>
          <w:right w:w="15" w:type="dxa"/>
        </w:tblCellMar>
        <w:tblLook w:val="04A0"/>
      </w:tblPr>
      <w:tblGrid>
        <w:gridCol w:w="621"/>
        <w:gridCol w:w="5027"/>
        <w:gridCol w:w="1789"/>
        <w:gridCol w:w="2493"/>
      </w:tblGrid>
      <w:tr w:rsidR="008F5DF9"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2B4202" w:rsidRDefault="00EA7DB5"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b/>
                <w:color w:val="000000"/>
              </w:rPr>
              <w:t>№ п/п</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b/>
                <w:color w:val="000000"/>
              </w:rPr>
              <w:t>Мероприятия</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2B4202" w:rsidRDefault="00EA7DB5"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b/>
                <w:color w:val="000000"/>
              </w:rPr>
              <w:t>Сроки реализации</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ind w:rightChars="-354" w:right="-708"/>
              <w:jc w:val="center"/>
              <w:rPr>
                <w:rFonts w:ascii="Times New Roman" w:eastAsia="&amp;quot" w:hAnsi="Times New Roman" w:cs="Times New Roman"/>
                <w:color w:val="000000"/>
              </w:rPr>
            </w:pPr>
            <w:r w:rsidRPr="002B4202">
              <w:rPr>
                <w:rFonts w:ascii="Times New Roman" w:eastAsia="&amp;quot" w:hAnsi="Times New Roman" w:cs="Times New Roman"/>
                <w:b/>
                <w:color w:val="000000"/>
              </w:rPr>
              <w:t>Ответственные</w:t>
            </w:r>
          </w:p>
        </w:tc>
      </w:tr>
      <w:tr w:rsidR="008F5DF9" w:rsidRPr="00067FD1">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2B4202" w:rsidRDefault="00EA7DB5" w:rsidP="002B4202">
            <w:pPr>
              <w:numPr>
                <w:ilvl w:val="0"/>
                <w:numId w:val="5"/>
              </w:numPr>
              <w:spacing w:after="0" w:line="360" w:lineRule="auto"/>
              <w:ind w:left="160"/>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11</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Изучение нормативных документов и методических рекомендаций.</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jc w:val="center"/>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В течение года, по мере поступления</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067FD1">
            <w:pPr>
              <w:pStyle w:val="a3"/>
              <w:spacing w:after="0" w:line="360" w:lineRule="auto"/>
              <w:jc w:val="center"/>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 xml:space="preserve">Заместитель директора </w:t>
            </w:r>
            <w:r w:rsidR="00067FD1">
              <w:rPr>
                <w:rFonts w:ascii="Times New Roman" w:eastAsia="&amp;quot" w:hAnsi="Times New Roman" w:cs="Times New Roman"/>
                <w:color w:val="000000"/>
                <w:lang w:val="ru-RU"/>
              </w:rPr>
              <w:t xml:space="preserve">по </w:t>
            </w:r>
            <w:r w:rsidRPr="002B4202">
              <w:rPr>
                <w:rFonts w:ascii="Times New Roman" w:eastAsia="&amp;quot" w:hAnsi="Times New Roman" w:cs="Times New Roman"/>
                <w:color w:val="000000"/>
                <w:lang w:val="ru-RU"/>
              </w:rPr>
              <w:t>УВР</w:t>
            </w:r>
            <w:r w:rsidR="001514EA">
              <w:rPr>
                <w:rFonts w:ascii="Times New Roman" w:eastAsia="&amp;quot" w:hAnsi="Times New Roman" w:cs="Times New Roman"/>
                <w:color w:val="000000"/>
                <w:lang w:val="ru-RU"/>
              </w:rPr>
              <w:t xml:space="preserve"> </w:t>
            </w:r>
          </w:p>
        </w:tc>
      </w:tr>
      <w:tr w:rsidR="008F5DF9"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2B4202" w:rsidRDefault="00EA7DB5" w:rsidP="002B4202">
            <w:pPr>
              <w:numPr>
                <w:ilvl w:val="0"/>
                <w:numId w:val="5"/>
              </w:numPr>
              <w:spacing w:after="0" w:line="360" w:lineRule="auto"/>
              <w:ind w:left="160"/>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t>33</w:t>
            </w:r>
          </w:p>
          <w:p w:rsidR="008F5DF9" w:rsidRPr="002B4202" w:rsidRDefault="008F5DF9" w:rsidP="002B4202">
            <w:pPr>
              <w:tabs>
                <w:tab w:val="left" w:pos="720"/>
              </w:tabs>
              <w:spacing w:after="0" w:line="360" w:lineRule="auto"/>
              <w:rPr>
                <w:rFonts w:ascii="Times New Roman" w:eastAsia="&amp;quot" w:hAnsi="Times New Roman" w:cs="Times New Roman"/>
                <w:color w:val="000000"/>
                <w:sz w:val="24"/>
                <w:szCs w:val="24"/>
                <w:lang w:val="ru-RU"/>
              </w:rPr>
            </w:pPr>
          </w:p>
          <w:p w:rsidR="008F5DF9" w:rsidRPr="002B4202" w:rsidRDefault="008F5DF9" w:rsidP="002B4202">
            <w:pPr>
              <w:tabs>
                <w:tab w:val="left" w:pos="720"/>
              </w:tabs>
              <w:spacing w:after="0" w:line="360" w:lineRule="auto"/>
              <w:rPr>
                <w:rFonts w:ascii="Times New Roman" w:eastAsia="&amp;quot" w:hAnsi="Times New Roman" w:cs="Times New Roman"/>
                <w:color w:val="000000"/>
                <w:sz w:val="24"/>
                <w:szCs w:val="24"/>
                <w:lang w:val="ru-RU"/>
              </w:rPr>
            </w:pP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60" w:line="360" w:lineRule="auto"/>
              <w:jc w:val="both"/>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Сбор предложений по расширению возможностей реализации умственного потенциала детей в урочной и внеурочной деятельности.</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jc w:val="center"/>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постоянно</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067FD1" w:rsidP="00067FD1">
            <w:pPr>
              <w:pStyle w:val="a3"/>
              <w:spacing w:after="0" w:line="360" w:lineRule="auto"/>
              <w:jc w:val="center"/>
              <w:rPr>
                <w:rFonts w:ascii="Times New Roman" w:eastAsia="&amp;quot" w:hAnsi="Times New Roman" w:cs="Times New Roman"/>
                <w:color w:val="000000"/>
                <w:lang w:val="ru-RU"/>
              </w:rPr>
            </w:pPr>
            <w:r>
              <w:rPr>
                <w:rFonts w:ascii="Times New Roman" w:eastAsia="&amp;quot" w:hAnsi="Times New Roman" w:cs="Times New Roman"/>
                <w:color w:val="000000"/>
                <w:lang w:val="ru-RU"/>
              </w:rPr>
              <w:t>Педагог-психолог, педагогический коллектив</w:t>
            </w:r>
          </w:p>
        </w:tc>
      </w:tr>
      <w:tr w:rsidR="008F5DF9"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2B4202" w:rsidRDefault="00EA7DB5" w:rsidP="002B4202">
            <w:pPr>
              <w:numPr>
                <w:ilvl w:val="0"/>
                <w:numId w:val="6"/>
              </w:numPr>
              <w:spacing w:after="0" w:line="360" w:lineRule="auto"/>
              <w:ind w:left="160"/>
              <w:jc w:val="center"/>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44</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Создание банка данных одарённых детей.</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rPr>
              <w:t>начало учебного года</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067FD1" w:rsidP="002B4202">
            <w:pPr>
              <w:pStyle w:val="a3"/>
              <w:spacing w:after="0" w:line="360" w:lineRule="auto"/>
              <w:jc w:val="center"/>
              <w:rPr>
                <w:rFonts w:ascii="Times New Roman" w:eastAsia="&amp;quot" w:hAnsi="Times New Roman" w:cs="Times New Roman"/>
                <w:color w:val="000000"/>
                <w:lang w:val="ru-RU"/>
              </w:rPr>
            </w:pPr>
            <w:r>
              <w:rPr>
                <w:rFonts w:ascii="Times New Roman" w:eastAsia="&amp;quot" w:hAnsi="Times New Roman" w:cs="Times New Roman"/>
                <w:color w:val="000000"/>
                <w:lang w:val="ru-RU"/>
              </w:rPr>
              <w:t>Классные руководители</w:t>
            </w:r>
          </w:p>
        </w:tc>
      </w:tr>
      <w:tr w:rsidR="00067FD1"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067FD1" w:rsidRPr="002B4202" w:rsidRDefault="00067FD1" w:rsidP="002B4202">
            <w:pPr>
              <w:numPr>
                <w:ilvl w:val="0"/>
                <w:numId w:val="7"/>
              </w:numPr>
              <w:spacing w:after="0" w:line="360" w:lineRule="auto"/>
              <w:ind w:left="160"/>
              <w:jc w:val="center"/>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55</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Проведение работы с родителями одарённых детей.</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rPr>
              <w:t>в течение года</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B82E60">
            <w:pPr>
              <w:pStyle w:val="a3"/>
              <w:spacing w:after="0" w:line="360" w:lineRule="auto"/>
              <w:jc w:val="center"/>
              <w:rPr>
                <w:rFonts w:ascii="Times New Roman" w:eastAsia="&amp;quot" w:hAnsi="Times New Roman" w:cs="Times New Roman"/>
                <w:color w:val="000000"/>
                <w:lang w:val="ru-RU"/>
              </w:rPr>
            </w:pPr>
            <w:r>
              <w:rPr>
                <w:rFonts w:ascii="Times New Roman" w:eastAsia="&amp;quot" w:hAnsi="Times New Roman" w:cs="Times New Roman"/>
                <w:color w:val="000000"/>
                <w:lang w:val="ru-RU"/>
              </w:rPr>
              <w:t>Классные руководители</w:t>
            </w:r>
          </w:p>
        </w:tc>
      </w:tr>
      <w:tr w:rsidR="00067FD1"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067FD1" w:rsidRPr="002B4202" w:rsidRDefault="00067FD1" w:rsidP="002B4202">
            <w:pPr>
              <w:numPr>
                <w:ilvl w:val="0"/>
                <w:numId w:val="8"/>
              </w:numPr>
              <w:spacing w:after="0" w:line="360" w:lineRule="auto"/>
              <w:ind w:left="160"/>
              <w:jc w:val="center"/>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66</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Беседы с родителями на тему «Как развивать одарённого ребенка».</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rPr>
              <w:t>сентябрь</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B82E60">
            <w:pPr>
              <w:pStyle w:val="a3"/>
              <w:spacing w:after="0" w:line="360" w:lineRule="auto"/>
              <w:jc w:val="center"/>
              <w:rPr>
                <w:rFonts w:ascii="Times New Roman" w:eastAsia="&amp;quot" w:hAnsi="Times New Roman" w:cs="Times New Roman"/>
                <w:color w:val="000000"/>
                <w:lang w:val="ru-RU"/>
              </w:rPr>
            </w:pPr>
            <w:r>
              <w:rPr>
                <w:rFonts w:ascii="Times New Roman" w:eastAsia="&amp;quot" w:hAnsi="Times New Roman" w:cs="Times New Roman"/>
                <w:color w:val="000000"/>
                <w:lang w:val="ru-RU"/>
              </w:rPr>
              <w:t>Классные руководители</w:t>
            </w:r>
          </w:p>
        </w:tc>
      </w:tr>
      <w:tr w:rsidR="00067FD1"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067FD1" w:rsidRPr="002B4202" w:rsidRDefault="00067FD1" w:rsidP="002B4202">
            <w:pPr>
              <w:numPr>
                <w:ilvl w:val="0"/>
                <w:numId w:val="9"/>
              </w:numPr>
              <w:spacing w:after="0" w:line="360" w:lineRule="auto"/>
              <w:ind w:left="160"/>
              <w:jc w:val="center"/>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77</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Проведение классного часа «Я талантлив»</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rPr>
              <w:t>сентябрь</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B82E60">
            <w:pPr>
              <w:pStyle w:val="a3"/>
              <w:spacing w:after="0" w:line="360" w:lineRule="auto"/>
              <w:jc w:val="center"/>
              <w:rPr>
                <w:rFonts w:ascii="Times New Roman" w:eastAsia="&amp;quot" w:hAnsi="Times New Roman" w:cs="Times New Roman"/>
                <w:color w:val="000000"/>
                <w:lang w:val="ru-RU"/>
              </w:rPr>
            </w:pPr>
            <w:r>
              <w:rPr>
                <w:rFonts w:ascii="Times New Roman" w:eastAsia="&amp;quot" w:hAnsi="Times New Roman" w:cs="Times New Roman"/>
                <w:color w:val="000000"/>
                <w:lang w:val="ru-RU"/>
              </w:rPr>
              <w:t>Классные руководители</w:t>
            </w:r>
          </w:p>
        </w:tc>
      </w:tr>
      <w:tr w:rsidR="008F5DF9"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2B4202" w:rsidRDefault="00EA7DB5" w:rsidP="002B4202">
            <w:pPr>
              <w:numPr>
                <w:ilvl w:val="0"/>
                <w:numId w:val="10"/>
              </w:numPr>
              <w:spacing w:after="0" w:line="360" w:lineRule="auto"/>
              <w:ind w:left="160"/>
              <w:jc w:val="center"/>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88</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 xml:space="preserve">На уроках включать разноуровневые задания, повышенной сложности </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rPr>
              <w:t>в течение</w:t>
            </w:r>
            <w:r w:rsidR="00F41842" w:rsidRPr="002B4202">
              <w:rPr>
                <w:rFonts w:ascii="Times New Roman" w:eastAsia="&amp;quot" w:hAnsi="Times New Roman" w:cs="Times New Roman"/>
                <w:color w:val="000000"/>
                <w:lang w:val="ru-RU"/>
              </w:rPr>
              <w:t xml:space="preserve"> учебного</w:t>
            </w:r>
            <w:r w:rsidRPr="002B4202">
              <w:rPr>
                <w:rFonts w:ascii="Times New Roman" w:eastAsia="&amp;quot" w:hAnsi="Times New Roman" w:cs="Times New Roman"/>
                <w:color w:val="000000"/>
              </w:rPr>
              <w:t xml:space="preserve"> года</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067FD1" w:rsidP="002B4202">
            <w:pPr>
              <w:pStyle w:val="a3"/>
              <w:spacing w:after="0" w:line="360" w:lineRule="auto"/>
              <w:jc w:val="center"/>
              <w:rPr>
                <w:rFonts w:ascii="Times New Roman" w:eastAsia="&amp;quot" w:hAnsi="Times New Roman" w:cs="Times New Roman"/>
                <w:color w:val="000000"/>
                <w:lang w:val="ru-RU"/>
              </w:rPr>
            </w:pPr>
            <w:r>
              <w:rPr>
                <w:rFonts w:ascii="Times New Roman" w:eastAsia="&amp;quot" w:hAnsi="Times New Roman" w:cs="Times New Roman"/>
                <w:color w:val="000000"/>
                <w:lang w:val="ru-RU"/>
              </w:rPr>
              <w:t>Педагогический коллектив</w:t>
            </w:r>
          </w:p>
        </w:tc>
      </w:tr>
      <w:tr w:rsidR="008F5DF9"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2B4202" w:rsidRDefault="00EA7DB5" w:rsidP="002B4202">
            <w:pPr>
              <w:numPr>
                <w:ilvl w:val="0"/>
                <w:numId w:val="11"/>
              </w:numPr>
              <w:spacing w:after="0" w:line="360" w:lineRule="auto"/>
              <w:ind w:left="160"/>
              <w:jc w:val="center"/>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9</w:t>
            </w:r>
            <w:r w:rsidRPr="002B4202">
              <w:rPr>
                <w:rFonts w:ascii="Times New Roman" w:eastAsia="&amp;quot" w:hAnsi="Times New Roman" w:cs="Times New Roman"/>
                <w:color w:val="000000"/>
                <w:sz w:val="24"/>
                <w:szCs w:val="24"/>
                <w:lang w:val="ru-RU"/>
              </w:rPr>
              <w:lastRenderedPageBreak/>
              <w:t>9</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lastRenderedPageBreak/>
              <w:t xml:space="preserve">Подготовка обучающихся и участие в </w:t>
            </w:r>
            <w:r w:rsidRPr="002B4202">
              <w:rPr>
                <w:rFonts w:ascii="Times New Roman" w:eastAsia="&amp;quot" w:hAnsi="Times New Roman" w:cs="Times New Roman"/>
                <w:color w:val="000000"/>
                <w:lang w:val="ru-RU"/>
              </w:rPr>
              <w:lastRenderedPageBreak/>
              <w:t xml:space="preserve">олимпиадах </w:t>
            </w:r>
            <w:r w:rsidRPr="002B4202">
              <w:rPr>
                <w:rFonts w:ascii="Times New Roman" w:eastAsia="&amp;quot" w:hAnsi="Times New Roman" w:cs="Times New Roman"/>
                <w:color w:val="000000"/>
              </w:rPr>
              <w:t> </w:t>
            </w:r>
            <w:r w:rsidRPr="002B4202">
              <w:rPr>
                <w:rFonts w:ascii="Times New Roman" w:eastAsia="&amp;quot" w:hAnsi="Times New Roman" w:cs="Times New Roman"/>
                <w:color w:val="000000"/>
                <w:lang w:val="ru-RU"/>
              </w:rPr>
              <w:t>по предметам, интеллектуальных конкурсах, научно-практических конференциях разного уровня.</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rPr>
              <w:lastRenderedPageBreak/>
              <w:t>по графику</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067FD1" w:rsidP="002B4202">
            <w:pPr>
              <w:pStyle w:val="a3"/>
              <w:spacing w:after="0" w:line="360" w:lineRule="auto"/>
              <w:jc w:val="center"/>
              <w:rPr>
                <w:rFonts w:ascii="Times New Roman" w:eastAsia="&amp;quot" w:hAnsi="Times New Roman" w:cs="Times New Roman"/>
                <w:color w:val="000000"/>
              </w:rPr>
            </w:pPr>
            <w:r>
              <w:rPr>
                <w:rFonts w:ascii="Times New Roman" w:eastAsia="&amp;quot" w:hAnsi="Times New Roman" w:cs="Times New Roman"/>
                <w:color w:val="000000"/>
                <w:lang w:val="ru-RU"/>
              </w:rPr>
              <w:t>Учителя-предметники</w:t>
            </w:r>
          </w:p>
        </w:tc>
      </w:tr>
      <w:tr w:rsidR="008F5DF9"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2B4202" w:rsidRDefault="00EA7DB5" w:rsidP="002B4202">
            <w:pPr>
              <w:numPr>
                <w:ilvl w:val="0"/>
                <w:numId w:val="12"/>
              </w:numPr>
              <w:spacing w:after="0" w:line="360" w:lineRule="auto"/>
              <w:ind w:left="160"/>
              <w:jc w:val="center"/>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lastRenderedPageBreak/>
              <w:t>110</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Анализ критических замечаний и предложений по результатам олимпиад с выработкой рекомендаций.</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rPr>
              <w:t>в течение года</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067FD1" w:rsidP="002B4202">
            <w:pPr>
              <w:pStyle w:val="a3"/>
              <w:spacing w:after="0" w:line="360" w:lineRule="auto"/>
              <w:jc w:val="center"/>
              <w:rPr>
                <w:rFonts w:ascii="Times New Roman" w:eastAsia="&amp;quot" w:hAnsi="Times New Roman" w:cs="Times New Roman"/>
                <w:color w:val="000000"/>
              </w:rPr>
            </w:pPr>
            <w:r>
              <w:rPr>
                <w:rFonts w:ascii="Times New Roman" w:eastAsia="&amp;quot" w:hAnsi="Times New Roman" w:cs="Times New Roman"/>
                <w:color w:val="000000"/>
                <w:lang w:val="ru-RU"/>
              </w:rPr>
              <w:t>Учителя-предметники</w:t>
            </w:r>
          </w:p>
        </w:tc>
      </w:tr>
      <w:tr w:rsidR="00067FD1" w:rsidRPr="00067FD1">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067FD1" w:rsidRPr="002B4202" w:rsidRDefault="00067FD1" w:rsidP="002B4202">
            <w:pPr>
              <w:numPr>
                <w:ilvl w:val="0"/>
                <w:numId w:val="13"/>
              </w:numPr>
              <w:spacing w:after="0" w:line="360" w:lineRule="auto"/>
              <w:ind w:left="160"/>
              <w:jc w:val="center"/>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111</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Вовлечение в активную внеклассную творческую работу. Создание портфолио ученика своего класса</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rPr>
              <w:t>в течение года</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B82E60">
            <w:pPr>
              <w:pStyle w:val="a3"/>
              <w:spacing w:after="0" w:line="360" w:lineRule="auto"/>
              <w:jc w:val="center"/>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 xml:space="preserve">Заместитель директора </w:t>
            </w:r>
            <w:r>
              <w:rPr>
                <w:rFonts w:ascii="Times New Roman" w:eastAsia="&amp;quot" w:hAnsi="Times New Roman" w:cs="Times New Roman"/>
                <w:color w:val="000000"/>
                <w:lang w:val="ru-RU"/>
              </w:rPr>
              <w:t xml:space="preserve">по </w:t>
            </w:r>
            <w:r w:rsidRPr="002B4202">
              <w:rPr>
                <w:rFonts w:ascii="Times New Roman" w:eastAsia="&amp;quot" w:hAnsi="Times New Roman" w:cs="Times New Roman"/>
                <w:color w:val="000000"/>
                <w:lang w:val="ru-RU"/>
              </w:rPr>
              <w:t>УВР</w:t>
            </w:r>
            <w:r>
              <w:rPr>
                <w:rFonts w:ascii="Times New Roman" w:eastAsia="&amp;quot" w:hAnsi="Times New Roman" w:cs="Times New Roman"/>
                <w:color w:val="000000"/>
                <w:lang w:val="ru-RU"/>
              </w:rPr>
              <w:t>, кл.руководители</w:t>
            </w:r>
            <w:r>
              <w:rPr>
                <w:rFonts w:ascii="Times New Roman" w:eastAsia="&amp;quot" w:hAnsi="Times New Roman" w:cs="Times New Roman"/>
                <w:color w:val="000000"/>
                <w:lang w:val="ru-RU"/>
              </w:rPr>
              <w:t xml:space="preserve"> </w:t>
            </w:r>
          </w:p>
        </w:tc>
      </w:tr>
      <w:tr w:rsidR="008F5DF9" w:rsidRPr="00067FD1">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2B4202" w:rsidRDefault="00EA7DB5" w:rsidP="002B4202">
            <w:pPr>
              <w:spacing w:after="0" w:line="360" w:lineRule="auto"/>
              <w:ind w:left="-200"/>
              <w:jc w:val="both"/>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t>1  12</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Привлекать детей к проектной деятельности.</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067FD1" w:rsidRDefault="00EA7DB5" w:rsidP="002B4202">
            <w:pPr>
              <w:pStyle w:val="a3"/>
              <w:spacing w:after="0" w:line="360" w:lineRule="auto"/>
              <w:jc w:val="center"/>
              <w:rPr>
                <w:rFonts w:ascii="Times New Roman" w:eastAsia="&amp;quot" w:hAnsi="Times New Roman" w:cs="Times New Roman"/>
                <w:color w:val="000000"/>
                <w:lang w:val="ru-RU"/>
              </w:rPr>
            </w:pPr>
            <w:r w:rsidRPr="00067FD1">
              <w:rPr>
                <w:rFonts w:ascii="Times New Roman" w:eastAsia="&amp;quot" w:hAnsi="Times New Roman" w:cs="Times New Roman"/>
                <w:color w:val="000000"/>
                <w:lang w:val="ru-RU"/>
              </w:rPr>
              <w:t>в течение года</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1514EA" w:rsidP="002B4202">
            <w:pPr>
              <w:pStyle w:val="a3"/>
              <w:spacing w:after="0" w:line="360" w:lineRule="auto"/>
              <w:jc w:val="center"/>
              <w:rPr>
                <w:rFonts w:ascii="Times New Roman" w:eastAsia="&amp;quot" w:hAnsi="Times New Roman" w:cs="Times New Roman"/>
                <w:color w:val="000000"/>
                <w:lang w:val="ru-RU"/>
              </w:rPr>
            </w:pPr>
            <w:r>
              <w:rPr>
                <w:rFonts w:ascii="Times New Roman" w:eastAsia="&amp;quot" w:hAnsi="Times New Roman" w:cs="Times New Roman"/>
                <w:color w:val="000000"/>
                <w:lang w:val="ru-RU"/>
              </w:rPr>
              <w:t>учителя</w:t>
            </w:r>
          </w:p>
        </w:tc>
      </w:tr>
      <w:tr w:rsidR="008F5DF9"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067FD1" w:rsidRDefault="00EA7DB5" w:rsidP="002B4202">
            <w:pPr>
              <w:numPr>
                <w:ilvl w:val="0"/>
                <w:numId w:val="14"/>
              </w:numPr>
              <w:spacing w:after="0" w:line="360" w:lineRule="auto"/>
              <w:ind w:left="160"/>
              <w:jc w:val="center"/>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000000"/>
                <w:sz w:val="24"/>
                <w:szCs w:val="24"/>
                <w:lang w:val="ru-RU"/>
              </w:rPr>
              <w:t xml:space="preserve">  13</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Вовлекать одаренных детей в творческий процесс на уроках и во внеклассной деятельности.</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rPr>
              <w:t>в течение года</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067FD1"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lang w:val="ru-RU"/>
              </w:rPr>
              <w:t xml:space="preserve">Заместитель директора </w:t>
            </w:r>
            <w:r>
              <w:rPr>
                <w:rFonts w:ascii="Times New Roman" w:eastAsia="&amp;quot" w:hAnsi="Times New Roman" w:cs="Times New Roman"/>
                <w:color w:val="000000"/>
                <w:lang w:val="ru-RU"/>
              </w:rPr>
              <w:t xml:space="preserve">по </w:t>
            </w:r>
            <w:r w:rsidRPr="002B4202">
              <w:rPr>
                <w:rFonts w:ascii="Times New Roman" w:eastAsia="&amp;quot" w:hAnsi="Times New Roman" w:cs="Times New Roman"/>
                <w:color w:val="000000"/>
                <w:lang w:val="ru-RU"/>
              </w:rPr>
              <w:t>УВР</w:t>
            </w:r>
          </w:p>
        </w:tc>
      </w:tr>
      <w:tr w:rsidR="008F5DF9"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2B4202" w:rsidRDefault="00EA7DB5" w:rsidP="002B4202">
            <w:pPr>
              <w:numPr>
                <w:ilvl w:val="0"/>
                <w:numId w:val="15"/>
              </w:numPr>
              <w:spacing w:after="0" w:line="360" w:lineRule="auto"/>
              <w:ind w:left="160"/>
              <w:jc w:val="center"/>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1 14</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 xml:space="preserve">Дополнительные занятия с одаренными детьми во внеурочной деятельности. </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32B75" w:rsidP="002B4202">
            <w:pPr>
              <w:pStyle w:val="a3"/>
              <w:spacing w:after="0" w:line="360" w:lineRule="auto"/>
              <w:jc w:val="center"/>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 xml:space="preserve">По вторникам </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067FD1"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lang w:val="ru-RU"/>
              </w:rPr>
              <w:t xml:space="preserve">Заместитель директора </w:t>
            </w:r>
            <w:r>
              <w:rPr>
                <w:rFonts w:ascii="Times New Roman" w:eastAsia="&amp;quot" w:hAnsi="Times New Roman" w:cs="Times New Roman"/>
                <w:color w:val="000000"/>
                <w:lang w:val="ru-RU"/>
              </w:rPr>
              <w:t xml:space="preserve">по </w:t>
            </w:r>
            <w:r w:rsidRPr="002B4202">
              <w:rPr>
                <w:rFonts w:ascii="Times New Roman" w:eastAsia="&amp;quot" w:hAnsi="Times New Roman" w:cs="Times New Roman"/>
                <w:color w:val="000000"/>
                <w:lang w:val="ru-RU"/>
              </w:rPr>
              <w:t>УВР</w:t>
            </w:r>
          </w:p>
        </w:tc>
      </w:tr>
      <w:tr w:rsidR="008F5DF9"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2B4202" w:rsidRDefault="00EA7DB5" w:rsidP="002B4202">
            <w:pPr>
              <w:numPr>
                <w:ilvl w:val="0"/>
                <w:numId w:val="16"/>
              </w:numPr>
              <w:spacing w:after="0" w:line="360" w:lineRule="auto"/>
              <w:ind w:left="160"/>
              <w:jc w:val="center"/>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 xml:space="preserve"> 15</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Расширение банка методической литературы по работе с одарёнными детьми.</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rPr>
              <w:t>в течение года</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067FD1" w:rsidP="002B4202">
            <w:pPr>
              <w:pStyle w:val="a3"/>
              <w:spacing w:after="0" w:line="360" w:lineRule="auto"/>
              <w:jc w:val="center"/>
              <w:rPr>
                <w:rFonts w:ascii="Times New Roman" w:eastAsia="&amp;quot" w:hAnsi="Times New Roman" w:cs="Times New Roman"/>
                <w:b/>
                <w:bCs/>
                <w:color w:val="000000"/>
              </w:rPr>
            </w:pPr>
            <w:r w:rsidRPr="002B4202">
              <w:rPr>
                <w:rFonts w:ascii="Times New Roman" w:eastAsia="&amp;quot" w:hAnsi="Times New Roman" w:cs="Times New Roman"/>
                <w:color w:val="000000"/>
                <w:lang w:val="ru-RU"/>
              </w:rPr>
              <w:t xml:space="preserve">Заместитель директора </w:t>
            </w:r>
            <w:r>
              <w:rPr>
                <w:rFonts w:ascii="Times New Roman" w:eastAsia="&amp;quot" w:hAnsi="Times New Roman" w:cs="Times New Roman"/>
                <w:color w:val="000000"/>
                <w:lang w:val="ru-RU"/>
              </w:rPr>
              <w:t xml:space="preserve">по </w:t>
            </w:r>
            <w:r w:rsidRPr="002B4202">
              <w:rPr>
                <w:rFonts w:ascii="Times New Roman" w:eastAsia="&amp;quot" w:hAnsi="Times New Roman" w:cs="Times New Roman"/>
                <w:color w:val="000000"/>
                <w:lang w:val="ru-RU"/>
              </w:rPr>
              <w:t>УВР</w:t>
            </w:r>
          </w:p>
        </w:tc>
      </w:tr>
      <w:tr w:rsidR="008F5DF9"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2B4202" w:rsidRDefault="00EA7DB5" w:rsidP="002B4202">
            <w:pPr>
              <w:numPr>
                <w:ilvl w:val="0"/>
                <w:numId w:val="16"/>
              </w:numPr>
              <w:spacing w:after="0" w:line="360" w:lineRule="auto"/>
              <w:ind w:left="160"/>
              <w:jc w:val="center"/>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 xml:space="preserve"> 16</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60" w:line="360" w:lineRule="auto"/>
              <w:jc w:val="both"/>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Проведение индивидуальных занятий с обучающимися с разбором олимпиадных заданий.</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F41842" w:rsidP="002B4202">
            <w:pPr>
              <w:pStyle w:val="a3"/>
              <w:spacing w:after="0" w:line="360" w:lineRule="auto"/>
              <w:jc w:val="center"/>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П</w:t>
            </w:r>
            <w:r w:rsidR="00EA7DB5" w:rsidRPr="002B4202">
              <w:rPr>
                <w:rFonts w:ascii="Times New Roman" w:eastAsia="&amp;quot" w:hAnsi="Times New Roman" w:cs="Times New Roman"/>
                <w:color w:val="000000"/>
                <w:lang w:val="ru-RU"/>
              </w:rPr>
              <w:t>о</w:t>
            </w:r>
            <w:r w:rsidRPr="002B4202">
              <w:rPr>
                <w:rFonts w:ascii="Times New Roman" w:eastAsia="&amp;quot" w:hAnsi="Times New Roman" w:cs="Times New Roman"/>
                <w:color w:val="000000"/>
                <w:lang w:val="ru-RU"/>
              </w:rPr>
              <w:t xml:space="preserve"> пятницам</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067FD1" w:rsidP="00CC3F8B">
            <w:pPr>
              <w:pStyle w:val="a3"/>
              <w:spacing w:after="0" w:line="360" w:lineRule="auto"/>
              <w:rPr>
                <w:rFonts w:ascii="Times New Roman" w:eastAsia="&amp;quot" w:hAnsi="Times New Roman" w:cs="Times New Roman"/>
                <w:color w:val="000000"/>
                <w:lang w:val="ru-RU"/>
              </w:rPr>
            </w:pPr>
            <w:r>
              <w:rPr>
                <w:rFonts w:ascii="Times New Roman" w:eastAsia="&amp;quot" w:hAnsi="Times New Roman" w:cs="Times New Roman"/>
                <w:color w:val="000000"/>
                <w:lang w:val="ru-RU"/>
              </w:rPr>
              <w:t>Учителя-предметники</w:t>
            </w:r>
          </w:p>
        </w:tc>
      </w:tr>
      <w:tr w:rsidR="00067FD1"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067FD1" w:rsidRPr="002B4202" w:rsidRDefault="00067FD1" w:rsidP="002B4202">
            <w:pPr>
              <w:spacing w:after="0" w:line="360" w:lineRule="auto"/>
              <w:ind w:left="-200" w:firstLineChars="200" w:firstLine="480"/>
              <w:jc w:val="both"/>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17</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2B4202">
            <w:pPr>
              <w:spacing w:line="360" w:lineRule="auto"/>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252525"/>
                <w:sz w:val="24"/>
                <w:szCs w:val="24"/>
                <w:lang w:val="ru-RU"/>
              </w:rPr>
              <w:t xml:space="preserve">Подготовка к конкурсам и олимпиадам по предметам </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2B4202">
            <w:pPr>
              <w:pStyle w:val="a3"/>
              <w:spacing w:after="0" w:line="360" w:lineRule="auto"/>
              <w:jc w:val="center"/>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В течение учебного года</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B82E60">
            <w:pPr>
              <w:pStyle w:val="a3"/>
              <w:spacing w:after="0" w:line="360" w:lineRule="auto"/>
              <w:rPr>
                <w:rFonts w:ascii="Times New Roman" w:eastAsia="&amp;quot" w:hAnsi="Times New Roman" w:cs="Times New Roman"/>
                <w:color w:val="000000"/>
                <w:lang w:val="ru-RU"/>
              </w:rPr>
            </w:pPr>
            <w:r>
              <w:rPr>
                <w:rFonts w:ascii="Times New Roman" w:eastAsia="&amp;quot" w:hAnsi="Times New Roman" w:cs="Times New Roman"/>
                <w:color w:val="000000"/>
                <w:lang w:val="ru-RU"/>
              </w:rPr>
              <w:t>Учителя-предметники</w:t>
            </w:r>
          </w:p>
        </w:tc>
      </w:tr>
      <w:tr w:rsidR="00067FD1"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067FD1" w:rsidRPr="002B4202" w:rsidRDefault="00067FD1" w:rsidP="002B4202">
            <w:pPr>
              <w:spacing w:after="0" w:line="360" w:lineRule="auto"/>
              <w:ind w:firstLineChars="50" w:firstLine="120"/>
              <w:jc w:val="both"/>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18</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2B4202">
            <w:pPr>
              <w:spacing w:line="360" w:lineRule="auto"/>
              <w:rPr>
                <w:rFonts w:ascii="Times New Roman" w:eastAsia="&amp;quot" w:hAnsi="Times New Roman" w:cs="Times New Roman"/>
                <w:color w:val="000000"/>
                <w:sz w:val="24"/>
                <w:szCs w:val="24"/>
                <w:lang w:val="ru-RU"/>
              </w:rPr>
            </w:pPr>
            <w:r w:rsidRPr="002B4202">
              <w:rPr>
                <w:rFonts w:ascii="Times New Roman" w:eastAsia="&amp;quot" w:hAnsi="Times New Roman" w:cs="Times New Roman"/>
                <w:color w:val="252525"/>
                <w:sz w:val="24"/>
                <w:szCs w:val="24"/>
                <w:lang w:val="ru-RU"/>
              </w:rPr>
              <w:t xml:space="preserve">Участие в районных, областных, республиканских, международных олимпиадах, конкурсах-играх </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2B4202">
            <w:pPr>
              <w:pStyle w:val="a3"/>
              <w:spacing w:after="0" w:line="360" w:lineRule="auto"/>
              <w:jc w:val="center"/>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По мере поступления положений</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067FD1" w:rsidRPr="002B4202" w:rsidRDefault="00067FD1" w:rsidP="00B82E60">
            <w:pPr>
              <w:pStyle w:val="a3"/>
              <w:spacing w:after="0" w:line="360" w:lineRule="auto"/>
              <w:rPr>
                <w:rFonts w:ascii="Times New Roman" w:eastAsia="&amp;quot" w:hAnsi="Times New Roman" w:cs="Times New Roman"/>
                <w:color w:val="000000"/>
                <w:lang w:val="ru-RU"/>
              </w:rPr>
            </w:pPr>
            <w:r>
              <w:rPr>
                <w:rFonts w:ascii="Times New Roman" w:eastAsia="&amp;quot" w:hAnsi="Times New Roman" w:cs="Times New Roman"/>
                <w:color w:val="000000"/>
                <w:lang w:val="ru-RU"/>
              </w:rPr>
              <w:t>Учителя-предметники</w:t>
            </w:r>
          </w:p>
        </w:tc>
      </w:tr>
      <w:tr w:rsidR="008F5DF9" w:rsidRPr="002B4202">
        <w:tc>
          <w:tcPr>
            <w:tcW w:w="621"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tcPr>
          <w:p w:rsidR="008F5DF9" w:rsidRPr="002B4202" w:rsidRDefault="00EA7DB5" w:rsidP="002B4202">
            <w:pPr>
              <w:spacing w:after="0" w:line="360" w:lineRule="auto"/>
              <w:ind w:firstLineChars="100" w:firstLine="240"/>
              <w:jc w:val="both"/>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2</w:t>
            </w:r>
            <w:r w:rsidR="00E32B75" w:rsidRPr="002B4202">
              <w:rPr>
                <w:rFonts w:ascii="Times New Roman" w:eastAsia="&amp;quot" w:hAnsi="Times New Roman" w:cs="Times New Roman"/>
                <w:color w:val="000000"/>
                <w:sz w:val="24"/>
                <w:szCs w:val="24"/>
                <w:lang w:val="ru-RU"/>
              </w:rPr>
              <w:t>2</w:t>
            </w:r>
          </w:p>
        </w:tc>
        <w:tc>
          <w:tcPr>
            <w:tcW w:w="5027"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6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Поощрение победителей олимпиад, конкурсов, фестивалей.</w:t>
            </w:r>
          </w:p>
        </w:tc>
        <w:tc>
          <w:tcPr>
            <w:tcW w:w="1789"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jc w:val="center"/>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В течение года</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0" w:type="dxa"/>
              <w:left w:w="42" w:type="dxa"/>
              <w:bottom w:w="0" w:type="dxa"/>
              <w:right w:w="42" w:type="dxa"/>
            </w:tcMar>
            <w:vAlign w:val="center"/>
          </w:tcPr>
          <w:p w:rsidR="008F5DF9" w:rsidRPr="002B4202" w:rsidRDefault="00EA7DB5" w:rsidP="002B4202">
            <w:pPr>
              <w:pStyle w:val="a3"/>
              <w:spacing w:after="0" w:line="360" w:lineRule="auto"/>
              <w:jc w:val="center"/>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Администрация</w:t>
            </w:r>
          </w:p>
        </w:tc>
      </w:tr>
      <w:tr w:rsidR="00067FD1" w:rsidRPr="002B4202" w:rsidTr="009D1A6C">
        <w:tc>
          <w:tcPr>
            <w:tcW w:w="621" w:type="dxa"/>
            <w:tcBorders>
              <w:top w:val="single" w:sz="4" w:space="0" w:color="auto"/>
              <w:left w:val="single" w:sz="4" w:space="0" w:color="auto"/>
              <w:bottom w:val="single" w:sz="4" w:space="0" w:color="auto"/>
              <w:right w:val="single" w:sz="4" w:space="0" w:color="auto"/>
            </w:tcBorders>
            <w:shd w:val="clear" w:color="auto" w:fill="auto"/>
          </w:tcPr>
          <w:p w:rsidR="00067FD1" w:rsidRPr="002B4202" w:rsidRDefault="00067FD1" w:rsidP="002B4202">
            <w:pPr>
              <w:tabs>
                <w:tab w:val="left" w:pos="720"/>
              </w:tabs>
              <w:spacing w:after="0" w:line="360" w:lineRule="auto"/>
              <w:ind w:left="160"/>
              <w:jc w:val="both"/>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25</w:t>
            </w:r>
          </w:p>
        </w:tc>
        <w:tc>
          <w:tcPr>
            <w:tcW w:w="5027" w:type="dxa"/>
            <w:tcBorders>
              <w:top w:val="single" w:sz="4" w:space="0" w:color="auto"/>
              <w:left w:val="single" w:sz="4" w:space="0" w:color="auto"/>
              <w:bottom w:val="single" w:sz="4" w:space="0" w:color="auto"/>
              <w:right w:val="single" w:sz="4" w:space="0" w:color="auto"/>
            </w:tcBorders>
            <w:shd w:val="clear" w:color="auto" w:fill="auto"/>
            <w:vAlign w:val="center"/>
          </w:tcPr>
          <w:p w:rsidR="00067FD1" w:rsidRPr="002B4202" w:rsidRDefault="00067FD1" w:rsidP="002B4202">
            <w:pPr>
              <w:pStyle w:val="a3"/>
              <w:spacing w:after="6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Работа на образовательной платформе Учи.ру</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067FD1" w:rsidRPr="002B4202" w:rsidRDefault="00067FD1"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lang w:val="ru-RU"/>
              </w:rPr>
              <w:t>В течение года</w:t>
            </w:r>
          </w:p>
        </w:tc>
        <w:tc>
          <w:tcPr>
            <w:tcW w:w="2493" w:type="dxa"/>
            <w:tcBorders>
              <w:top w:val="single" w:sz="4" w:space="0" w:color="auto"/>
              <w:left w:val="single" w:sz="4" w:space="0" w:color="auto"/>
              <w:bottom w:val="single" w:sz="4" w:space="0" w:color="auto"/>
              <w:right w:val="single" w:sz="4" w:space="0" w:color="auto"/>
            </w:tcBorders>
            <w:shd w:val="clear" w:color="auto" w:fill="auto"/>
            <w:vAlign w:val="center"/>
          </w:tcPr>
          <w:p w:rsidR="00067FD1" w:rsidRPr="002B4202" w:rsidRDefault="00067FD1" w:rsidP="00B82E60">
            <w:pPr>
              <w:pStyle w:val="a3"/>
              <w:spacing w:after="0" w:line="360" w:lineRule="auto"/>
              <w:rPr>
                <w:rFonts w:ascii="Times New Roman" w:eastAsia="&amp;quot" w:hAnsi="Times New Roman" w:cs="Times New Roman"/>
                <w:color w:val="000000"/>
                <w:lang w:val="ru-RU"/>
              </w:rPr>
            </w:pPr>
            <w:r>
              <w:rPr>
                <w:rFonts w:ascii="Times New Roman" w:eastAsia="&amp;quot" w:hAnsi="Times New Roman" w:cs="Times New Roman"/>
                <w:color w:val="000000"/>
                <w:lang w:val="ru-RU"/>
              </w:rPr>
              <w:t>Учителя-предметники</w:t>
            </w:r>
          </w:p>
        </w:tc>
      </w:tr>
      <w:tr w:rsidR="00067FD1" w:rsidRPr="002B4202" w:rsidTr="00D95239">
        <w:tc>
          <w:tcPr>
            <w:tcW w:w="621" w:type="dxa"/>
            <w:tcBorders>
              <w:top w:val="single" w:sz="4" w:space="0" w:color="auto"/>
              <w:left w:val="single" w:sz="4" w:space="0" w:color="auto"/>
              <w:right w:val="single" w:sz="4" w:space="0" w:color="auto"/>
            </w:tcBorders>
            <w:shd w:val="clear" w:color="auto" w:fill="auto"/>
          </w:tcPr>
          <w:p w:rsidR="00067FD1" w:rsidRPr="002B4202" w:rsidRDefault="00067FD1" w:rsidP="002B4202">
            <w:pPr>
              <w:spacing w:after="0" w:line="360" w:lineRule="auto"/>
              <w:ind w:left="-200" w:firstLineChars="200" w:firstLine="480"/>
              <w:jc w:val="both"/>
              <w:rPr>
                <w:rFonts w:ascii="Times New Roman" w:eastAsia="&amp;quot" w:hAnsi="Times New Roman" w:cs="Times New Roman"/>
                <w:color w:val="000000"/>
                <w:sz w:val="24"/>
                <w:szCs w:val="24"/>
              </w:rPr>
            </w:pPr>
            <w:r w:rsidRPr="002B4202">
              <w:rPr>
                <w:rFonts w:ascii="Times New Roman" w:eastAsia="&amp;quot" w:hAnsi="Times New Roman" w:cs="Times New Roman"/>
                <w:color w:val="000000"/>
                <w:sz w:val="24"/>
                <w:szCs w:val="24"/>
                <w:lang w:val="ru-RU"/>
              </w:rPr>
              <w:t>27</w:t>
            </w:r>
          </w:p>
        </w:tc>
        <w:tc>
          <w:tcPr>
            <w:tcW w:w="5027" w:type="dxa"/>
            <w:tcBorders>
              <w:top w:val="single" w:sz="4" w:space="0" w:color="auto"/>
              <w:left w:val="single" w:sz="4" w:space="0" w:color="auto"/>
              <w:right w:val="single" w:sz="4" w:space="0" w:color="auto"/>
            </w:tcBorders>
            <w:shd w:val="clear" w:color="auto" w:fill="auto"/>
            <w:vAlign w:val="center"/>
          </w:tcPr>
          <w:p w:rsidR="00067FD1" w:rsidRPr="002B4202" w:rsidRDefault="00067FD1" w:rsidP="00067FD1">
            <w:pPr>
              <w:pStyle w:val="a3"/>
              <w:spacing w:after="60" w:line="360" w:lineRule="auto"/>
              <w:rPr>
                <w:rFonts w:ascii="Times New Roman" w:eastAsia="&amp;quot" w:hAnsi="Times New Roman" w:cs="Times New Roman"/>
                <w:color w:val="000000"/>
                <w:lang w:val="ru-RU"/>
              </w:rPr>
            </w:pPr>
            <w:r w:rsidRPr="002B4202">
              <w:rPr>
                <w:rFonts w:ascii="Times New Roman" w:eastAsia="&amp;quot" w:hAnsi="Times New Roman" w:cs="Times New Roman"/>
                <w:color w:val="000000"/>
                <w:lang w:val="ru-RU"/>
              </w:rPr>
              <w:t xml:space="preserve">Анализ работы с одаренными учащимися, перспективы в работе на </w:t>
            </w:r>
            <w:r>
              <w:rPr>
                <w:rFonts w:ascii="Times New Roman" w:eastAsia="&amp;quot" w:hAnsi="Times New Roman" w:cs="Times New Roman"/>
                <w:color w:val="000000"/>
                <w:lang w:val="ru-RU"/>
              </w:rPr>
              <w:t>следующий</w:t>
            </w:r>
            <w:r w:rsidRPr="002B4202">
              <w:rPr>
                <w:rFonts w:ascii="Times New Roman" w:eastAsia="&amp;quot" w:hAnsi="Times New Roman" w:cs="Times New Roman"/>
                <w:color w:val="000000"/>
                <w:lang w:val="ru-RU"/>
              </w:rPr>
              <w:t xml:space="preserve"> уч. год.</w:t>
            </w:r>
          </w:p>
        </w:tc>
        <w:tc>
          <w:tcPr>
            <w:tcW w:w="1789" w:type="dxa"/>
            <w:tcBorders>
              <w:top w:val="single" w:sz="4" w:space="0" w:color="auto"/>
              <w:left w:val="single" w:sz="4" w:space="0" w:color="auto"/>
              <w:right w:val="single" w:sz="4" w:space="0" w:color="auto"/>
            </w:tcBorders>
            <w:shd w:val="clear" w:color="auto" w:fill="auto"/>
          </w:tcPr>
          <w:p w:rsidR="00067FD1" w:rsidRPr="002B4202" w:rsidRDefault="00067FD1" w:rsidP="002B4202">
            <w:pPr>
              <w:pStyle w:val="a3"/>
              <w:spacing w:after="0" w:line="360" w:lineRule="auto"/>
              <w:jc w:val="center"/>
              <w:rPr>
                <w:rFonts w:ascii="Times New Roman" w:eastAsia="&amp;quot" w:hAnsi="Times New Roman" w:cs="Times New Roman"/>
                <w:color w:val="000000"/>
              </w:rPr>
            </w:pPr>
            <w:r w:rsidRPr="002B4202">
              <w:rPr>
                <w:rFonts w:ascii="Times New Roman" w:eastAsia="&amp;quot" w:hAnsi="Times New Roman" w:cs="Times New Roman"/>
                <w:color w:val="000000"/>
                <w:lang w:val="ru-RU"/>
              </w:rPr>
              <w:t>В течение года</w:t>
            </w:r>
          </w:p>
        </w:tc>
        <w:tc>
          <w:tcPr>
            <w:tcW w:w="2493" w:type="dxa"/>
            <w:tcBorders>
              <w:top w:val="single" w:sz="4" w:space="0" w:color="auto"/>
              <w:left w:val="single" w:sz="4" w:space="0" w:color="auto"/>
              <w:right w:val="single" w:sz="4" w:space="0" w:color="auto"/>
            </w:tcBorders>
            <w:shd w:val="clear" w:color="auto" w:fill="auto"/>
            <w:vAlign w:val="center"/>
          </w:tcPr>
          <w:p w:rsidR="00067FD1" w:rsidRPr="002B4202" w:rsidRDefault="00067FD1" w:rsidP="00B82E60">
            <w:pPr>
              <w:pStyle w:val="a3"/>
              <w:spacing w:after="0" w:line="360" w:lineRule="auto"/>
              <w:jc w:val="center"/>
              <w:rPr>
                <w:rFonts w:ascii="Times New Roman" w:eastAsia="&amp;quot" w:hAnsi="Times New Roman" w:cs="Times New Roman"/>
                <w:b/>
                <w:bCs/>
                <w:color w:val="000000"/>
              </w:rPr>
            </w:pPr>
            <w:r w:rsidRPr="002B4202">
              <w:rPr>
                <w:rFonts w:ascii="Times New Roman" w:eastAsia="&amp;quot" w:hAnsi="Times New Roman" w:cs="Times New Roman"/>
                <w:color w:val="000000"/>
                <w:lang w:val="ru-RU"/>
              </w:rPr>
              <w:t xml:space="preserve">Заместитель директора </w:t>
            </w:r>
            <w:r>
              <w:rPr>
                <w:rFonts w:ascii="Times New Roman" w:eastAsia="&amp;quot" w:hAnsi="Times New Roman" w:cs="Times New Roman"/>
                <w:color w:val="000000"/>
                <w:lang w:val="ru-RU"/>
              </w:rPr>
              <w:t xml:space="preserve">по </w:t>
            </w:r>
            <w:r w:rsidRPr="002B4202">
              <w:rPr>
                <w:rFonts w:ascii="Times New Roman" w:eastAsia="&amp;quot" w:hAnsi="Times New Roman" w:cs="Times New Roman"/>
                <w:color w:val="000000"/>
                <w:lang w:val="ru-RU"/>
              </w:rPr>
              <w:t>УВР</w:t>
            </w:r>
          </w:p>
        </w:tc>
      </w:tr>
    </w:tbl>
    <w:p w:rsidR="008F5DF9" w:rsidRPr="002B4202" w:rsidRDefault="008F5DF9" w:rsidP="002B4202">
      <w:pPr>
        <w:spacing w:line="360" w:lineRule="auto"/>
        <w:rPr>
          <w:rFonts w:ascii="Times New Roman" w:hAnsi="Times New Roman" w:cs="Times New Roman"/>
          <w:sz w:val="24"/>
          <w:szCs w:val="24"/>
        </w:rPr>
      </w:pPr>
    </w:p>
    <w:p w:rsidR="008F5DF9" w:rsidRPr="002B4202" w:rsidRDefault="008F5DF9" w:rsidP="002B4202">
      <w:pPr>
        <w:spacing w:line="360" w:lineRule="auto"/>
        <w:rPr>
          <w:rFonts w:ascii="Times New Roman" w:hAnsi="Times New Roman" w:cs="Times New Roman"/>
          <w:sz w:val="24"/>
          <w:szCs w:val="24"/>
        </w:rPr>
      </w:pPr>
    </w:p>
    <w:sectPr w:rsidR="008F5DF9" w:rsidRPr="002B4202" w:rsidSect="00E32B75">
      <w:pgSz w:w="11906" w:h="16838"/>
      <w:pgMar w:top="1040" w:right="1800" w:bottom="851"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3A5" w:rsidRDefault="00F043A5" w:rsidP="00794425">
      <w:pPr>
        <w:spacing w:after="0" w:line="240" w:lineRule="auto"/>
      </w:pPr>
      <w:r>
        <w:separator/>
      </w:r>
    </w:p>
  </w:endnote>
  <w:endnote w:type="continuationSeparator" w:id="1">
    <w:p w:rsidR="00F043A5" w:rsidRDefault="00F043A5" w:rsidP="00794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mp;quot">
    <w:altName w:val="Segoe Print"/>
    <w:charset w:val="00"/>
    <w:family w:val="auto"/>
    <w:pitch w:val="default"/>
    <w:sig w:usb0="00000000" w:usb1="00000000" w:usb2="00000000" w:usb3="00000000" w:csb0="00000000" w:csb1="00000000"/>
  </w:font>
  <w:font w:name="Calibri Light">
    <w:altName w:val="Device Font 10cp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3A5" w:rsidRDefault="00F043A5" w:rsidP="00794425">
      <w:pPr>
        <w:spacing w:after="0" w:line="240" w:lineRule="auto"/>
      </w:pPr>
      <w:r>
        <w:separator/>
      </w:r>
    </w:p>
  </w:footnote>
  <w:footnote w:type="continuationSeparator" w:id="1">
    <w:p w:rsidR="00F043A5" w:rsidRDefault="00F043A5" w:rsidP="007944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C59EAA"/>
    <w:multiLevelType w:val="multilevel"/>
    <w:tmpl w:val="86C59EAA"/>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
    <w:nsid w:val="927C3F1C"/>
    <w:multiLevelType w:val="multilevel"/>
    <w:tmpl w:val="927C3F1C"/>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2">
    <w:nsid w:val="B4AD5930"/>
    <w:multiLevelType w:val="multilevel"/>
    <w:tmpl w:val="B4AD5930"/>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3">
    <w:nsid w:val="B9A581D7"/>
    <w:multiLevelType w:val="multilevel"/>
    <w:tmpl w:val="B9A581D7"/>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4">
    <w:nsid w:val="C0062502"/>
    <w:multiLevelType w:val="multilevel"/>
    <w:tmpl w:val="C0062502"/>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5">
    <w:nsid w:val="C3BE7744"/>
    <w:multiLevelType w:val="multilevel"/>
    <w:tmpl w:val="C3BE774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nsid w:val="D8DA5F5E"/>
    <w:multiLevelType w:val="multilevel"/>
    <w:tmpl w:val="D8DA5F5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nsid w:val="E55DE959"/>
    <w:multiLevelType w:val="multilevel"/>
    <w:tmpl w:val="E55DE959"/>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8">
    <w:nsid w:val="FBB4C119"/>
    <w:multiLevelType w:val="multilevel"/>
    <w:tmpl w:val="FBB4C119"/>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9">
    <w:nsid w:val="003F644A"/>
    <w:multiLevelType w:val="multilevel"/>
    <w:tmpl w:val="003F644A"/>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0">
    <w:nsid w:val="0DD67999"/>
    <w:multiLevelType w:val="multilevel"/>
    <w:tmpl w:val="0DD67999"/>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1">
    <w:nsid w:val="20393DCA"/>
    <w:multiLevelType w:val="multilevel"/>
    <w:tmpl w:val="20393DCA"/>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2">
    <w:nsid w:val="3E19EB65"/>
    <w:multiLevelType w:val="multilevel"/>
    <w:tmpl w:val="3E19EB65"/>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3">
    <w:nsid w:val="489BB3A8"/>
    <w:multiLevelType w:val="multilevel"/>
    <w:tmpl w:val="489BB3A8"/>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4">
    <w:nsid w:val="7EA5DF95"/>
    <w:multiLevelType w:val="multilevel"/>
    <w:tmpl w:val="7EA5DF95"/>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5">
    <w:nsid w:val="7EAF1F28"/>
    <w:multiLevelType w:val="multilevel"/>
    <w:tmpl w:val="7EAF1F2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15"/>
  </w:num>
  <w:num w:numId="2">
    <w:abstractNumId w:val="6"/>
  </w:num>
  <w:num w:numId="3">
    <w:abstractNumId w:val="13"/>
  </w:num>
  <w:num w:numId="4">
    <w:abstractNumId w:val="5"/>
  </w:num>
  <w:num w:numId="5">
    <w:abstractNumId w:val="12"/>
  </w:num>
  <w:num w:numId="6">
    <w:abstractNumId w:val="11"/>
  </w:num>
  <w:num w:numId="7">
    <w:abstractNumId w:val="0"/>
  </w:num>
  <w:num w:numId="8">
    <w:abstractNumId w:val="8"/>
  </w:num>
  <w:num w:numId="9">
    <w:abstractNumId w:val="2"/>
  </w:num>
  <w:num w:numId="10">
    <w:abstractNumId w:val="4"/>
  </w:num>
  <w:num w:numId="11">
    <w:abstractNumId w:val="10"/>
  </w:num>
  <w:num w:numId="12">
    <w:abstractNumId w:val="3"/>
  </w:num>
  <w:num w:numId="13">
    <w:abstractNumId w:val="7"/>
  </w:num>
  <w:num w:numId="14">
    <w:abstractNumId w:val="9"/>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0008CA"/>
    <w:rsid w:val="00067FD1"/>
    <w:rsid w:val="001514EA"/>
    <w:rsid w:val="001F0D76"/>
    <w:rsid w:val="002B4202"/>
    <w:rsid w:val="002D7A7E"/>
    <w:rsid w:val="003040A3"/>
    <w:rsid w:val="00556994"/>
    <w:rsid w:val="005C3E8B"/>
    <w:rsid w:val="00697305"/>
    <w:rsid w:val="00794425"/>
    <w:rsid w:val="008F5DF9"/>
    <w:rsid w:val="00985961"/>
    <w:rsid w:val="00AC2C22"/>
    <w:rsid w:val="00AD18EE"/>
    <w:rsid w:val="00AD1F4D"/>
    <w:rsid w:val="00CC3F8B"/>
    <w:rsid w:val="00E32B75"/>
    <w:rsid w:val="00EA7DB5"/>
    <w:rsid w:val="00F043A5"/>
    <w:rsid w:val="00F41842"/>
    <w:rsid w:val="060008CA"/>
    <w:rsid w:val="0AB72596"/>
    <w:rsid w:val="0EAD7645"/>
    <w:rsid w:val="24BE5FEE"/>
    <w:rsid w:val="2F315266"/>
    <w:rsid w:val="3C5A48AF"/>
    <w:rsid w:val="632F589C"/>
    <w:rsid w:val="774E5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F9"/>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5DF9"/>
    <w:rPr>
      <w:sz w:val="24"/>
      <w:szCs w:val="24"/>
    </w:rPr>
  </w:style>
  <w:style w:type="table" w:styleId="a4">
    <w:name w:val="Table Grid"/>
    <w:basedOn w:val="a1"/>
    <w:rsid w:val="008F5D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94425"/>
    <w:pPr>
      <w:tabs>
        <w:tab w:val="center" w:pos="4677"/>
        <w:tab w:val="right" w:pos="9355"/>
      </w:tabs>
      <w:spacing w:after="0" w:line="240" w:lineRule="auto"/>
    </w:pPr>
  </w:style>
  <w:style w:type="character" w:customStyle="1" w:styleId="a6">
    <w:name w:val="Верхний колонтитул Знак"/>
    <w:basedOn w:val="a0"/>
    <w:link w:val="a5"/>
    <w:rsid w:val="00794425"/>
    <w:rPr>
      <w:rFonts w:asciiTheme="minorHAnsi" w:eastAsiaTheme="minorEastAsia" w:hAnsiTheme="minorHAnsi" w:cstheme="minorBidi"/>
      <w:lang w:val="en-US" w:eastAsia="zh-CN"/>
    </w:rPr>
  </w:style>
  <w:style w:type="paragraph" w:styleId="a7">
    <w:name w:val="footer"/>
    <w:basedOn w:val="a"/>
    <w:link w:val="a8"/>
    <w:rsid w:val="00794425"/>
    <w:pPr>
      <w:tabs>
        <w:tab w:val="center" w:pos="4677"/>
        <w:tab w:val="right" w:pos="9355"/>
      </w:tabs>
      <w:spacing w:after="0" w:line="240" w:lineRule="auto"/>
    </w:pPr>
  </w:style>
  <w:style w:type="character" w:customStyle="1" w:styleId="a8">
    <w:name w:val="Нижний колонтитул Знак"/>
    <w:basedOn w:val="a0"/>
    <w:link w:val="a7"/>
    <w:rsid w:val="00794425"/>
    <w:rPr>
      <w:rFonts w:asciiTheme="minorHAnsi" w:eastAsiaTheme="minorEastAsia" w:hAnsiTheme="minorHAnsi" w:cstheme="minorBidi"/>
      <w:lang w:val="en-US"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96333C-5CAB-402F-A20A-02C20AEB1A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Резида</dc:creator>
  <cp:lastModifiedBy>Компьютер</cp:lastModifiedBy>
  <cp:revision>2</cp:revision>
  <cp:lastPrinted>2022-09-23T19:14:00Z</cp:lastPrinted>
  <dcterms:created xsi:type="dcterms:W3CDTF">2023-05-29T08:19:00Z</dcterms:created>
  <dcterms:modified xsi:type="dcterms:W3CDTF">2023-05-29T08:19:00Z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1049-11.2.0.8325</vt:lpwstr>
  </property>
</Properties>
</file>